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FF4FE" w14:textId="7227095E" w:rsidR="00494BAA" w:rsidRDefault="00494BAA" w:rsidP="007561CB">
      <w:pPr>
        <w:pStyle w:val="TOCHeading"/>
        <w:rPr>
          <w:rFonts w:asciiTheme="minorHAnsi" w:eastAsia="MS Mincho" w:hAnsiTheme="minorHAnsi" w:cstheme="minorHAnsi"/>
          <w:b/>
          <w:bCs/>
          <w:color w:val="000000" w:themeColor="text1"/>
          <w:sz w:val="36"/>
          <w:szCs w:val="36"/>
        </w:rPr>
      </w:pPr>
      <w:bookmarkStart w:id="0" w:name="_Toc259275620"/>
      <w:bookmarkStart w:id="1" w:name="_Toc531262348"/>
      <w:r w:rsidRPr="003F48D5">
        <w:rPr>
          <w:rFonts w:asciiTheme="minorHAnsi" w:eastAsia="MS Mincho" w:hAnsiTheme="minorHAnsi" w:cstheme="minorHAnsi"/>
          <w:b/>
          <w:bCs/>
          <w:color w:val="000000" w:themeColor="text1"/>
          <w:sz w:val="36"/>
          <w:szCs w:val="36"/>
        </w:rPr>
        <w:t>AWS Security Policies</w:t>
      </w:r>
    </w:p>
    <w:p w14:paraId="2CE1B613" w14:textId="6A12BF95" w:rsidR="003F48D5" w:rsidRDefault="003F48D5" w:rsidP="007561CB">
      <w:pPr>
        <w:jc w:val="left"/>
      </w:pPr>
    </w:p>
    <w:p w14:paraId="4BA43BFE" w14:textId="2D717CB0" w:rsidR="005C7C12" w:rsidRDefault="005C7C12" w:rsidP="00612EC0">
      <w:pPr>
        <w:spacing w:after="240"/>
        <w:jc w:val="left"/>
        <w:rPr>
          <w:rFonts w:asciiTheme="minorHAnsi" w:hAnsiTheme="minorHAnsi" w:cstheme="minorHAnsi"/>
        </w:rPr>
      </w:pPr>
      <w:r>
        <w:rPr>
          <w:rFonts w:asciiTheme="minorHAnsi" w:hAnsiTheme="minorHAnsi" w:cstheme="minorHAnsi"/>
        </w:rPr>
        <w:t>To get started with thes</w:t>
      </w:r>
      <w:r w:rsidR="00802D0C">
        <w:rPr>
          <w:rFonts w:asciiTheme="minorHAnsi" w:hAnsiTheme="minorHAnsi" w:cstheme="minorHAnsi"/>
        </w:rPr>
        <w:t>e 20 AWS security policy templates</w:t>
      </w:r>
      <w:r>
        <w:rPr>
          <w:rFonts w:asciiTheme="minorHAnsi" w:hAnsiTheme="minorHAnsi" w:cstheme="minorHAnsi"/>
        </w:rPr>
        <w:t>, make sure you</w:t>
      </w:r>
      <w:r w:rsidR="00802D0C">
        <w:rPr>
          <w:rFonts w:asciiTheme="minorHAnsi" w:hAnsiTheme="minorHAnsi" w:cstheme="minorHAnsi"/>
        </w:rPr>
        <w:t>r organization</w:t>
      </w:r>
      <w:r>
        <w:rPr>
          <w:rFonts w:asciiTheme="minorHAnsi" w:hAnsiTheme="minorHAnsi" w:cstheme="minorHAnsi"/>
        </w:rPr>
        <w:t>:</w:t>
      </w:r>
    </w:p>
    <w:p w14:paraId="06D092C3" w14:textId="0B322B4E" w:rsidR="005C7C12" w:rsidRDefault="005C7C12" w:rsidP="00FF2F6C">
      <w:pPr>
        <w:pStyle w:val="ListParagraph"/>
        <w:numPr>
          <w:ilvl w:val="0"/>
          <w:numId w:val="41"/>
        </w:numPr>
        <w:spacing w:line="360" w:lineRule="auto"/>
        <w:jc w:val="left"/>
        <w:rPr>
          <w:rFonts w:asciiTheme="minorHAnsi" w:hAnsiTheme="minorHAnsi" w:cstheme="minorHAnsi"/>
        </w:rPr>
      </w:pPr>
      <w:r>
        <w:rPr>
          <w:rFonts w:asciiTheme="minorHAnsi" w:hAnsiTheme="minorHAnsi" w:cstheme="minorHAnsi"/>
        </w:rPr>
        <w:t>Customize</w:t>
      </w:r>
      <w:r w:rsidR="00802D0C">
        <w:rPr>
          <w:rFonts w:asciiTheme="minorHAnsi" w:hAnsiTheme="minorHAnsi" w:cstheme="minorHAnsi"/>
        </w:rPr>
        <w:t xml:space="preserve">s the templates to meet your specific </w:t>
      </w:r>
      <w:r w:rsidR="00167D40">
        <w:rPr>
          <w:rFonts w:asciiTheme="minorHAnsi" w:hAnsiTheme="minorHAnsi" w:cstheme="minorHAnsi"/>
        </w:rPr>
        <w:t xml:space="preserve">business needs and AWS </w:t>
      </w:r>
      <w:proofErr w:type="gramStart"/>
      <w:r w:rsidR="00167D40">
        <w:rPr>
          <w:rFonts w:asciiTheme="minorHAnsi" w:hAnsiTheme="minorHAnsi" w:cstheme="minorHAnsi"/>
        </w:rPr>
        <w:t>environment</w:t>
      </w:r>
      <w:proofErr w:type="gramEnd"/>
    </w:p>
    <w:p w14:paraId="71734EBC" w14:textId="695871F7" w:rsidR="00167D40" w:rsidRDefault="00E667BE" w:rsidP="00FF2F6C">
      <w:pPr>
        <w:pStyle w:val="ListParagraph"/>
        <w:numPr>
          <w:ilvl w:val="0"/>
          <w:numId w:val="41"/>
        </w:numPr>
        <w:spacing w:line="360" w:lineRule="auto"/>
        <w:jc w:val="left"/>
        <w:rPr>
          <w:rFonts w:asciiTheme="minorHAnsi" w:hAnsiTheme="minorHAnsi" w:cstheme="minorHAnsi"/>
        </w:rPr>
      </w:pPr>
      <w:r>
        <w:rPr>
          <w:rFonts w:asciiTheme="minorHAnsi" w:hAnsiTheme="minorHAnsi" w:cstheme="minorHAnsi"/>
        </w:rPr>
        <w:t xml:space="preserve">Understands the limits of these templates, as the following list is not </w:t>
      </w:r>
      <w:proofErr w:type="gramStart"/>
      <w:r>
        <w:rPr>
          <w:rFonts w:asciiTheme="minorHAnsi" w:hAnsiTheme="minorHAnsi" w:cstheme="minorHAnsi"/>
        </w:rPr>
        <w:t>extensive</w:t>
      </w:r>
      <w:proofErr w:type="gramEnd"/>
    </w:p>
    <w:p w14:paraId="0118FC7B" w14:textId="6FB05864" w:rsidR="00077F15" w:rsidRDefault="00077F15" w:rsidP="00FF2F6C">
      <w:pPr>
        <w:pStyle w:val="ListParagraph"/>
        <w:numPr>
          <w:ilvl w:val="0"/>
          <w:numId w:val="41"/>
        </w:numPr>
        <w:spacing w:line="360" w:lineRule="auto"/>
        <w:jc w:val="left"/>
        <w:rPr>
          <w:rFonts w:asciiTheme="minorHAnsi" w:hAnsiTheme="minorHAnsi" w:cstheme="minorHAnsi"/>
        </w:rPr>
      </w:pPr>
      <w:r>
        <w:rPr>
          <w:rFonts w:asciiTheme="minorHAnsi" w:hAnsiTheme="minorHAnsi" w:cstheme="minorHAnsi"/>
        </w:rPr>
        <w:t xml:space="preserve">Adds other relevant policies to your own information security program </w:t>
      </w:r>
      <w:r w:rsidR="005807A5">
        <w:rPr>
          <w:rFonts w:asciiTheme="minorHAnsi" w:hAnsiTheme="minorHAnsi" w:cstheme="minorHAnsi"/>
        </w:rPr>
        <w:t xml:space="preserve">to fill gaps in this non-exhaustive list of </w:t>
      </w:r>
      <w:proofErr w:type="gramStart"/>
      <w:r w:rsidR="005807A5">
        <w:rPr>
          <w:rFonts w:asciiTheme="minorHAnsi" w:hAnsiTheme="minorHAnsi" w:cstheme="minorHAnsi"/>
        </w:rPr>
        <w:t>policies</w:t>
      </w:r>
      <w:proofErr w:type="gramEnd"/>
    </w:p>
    <w:p w14:paraId="5B3BF461" w14:textId="03F1D814" w:rsidR="005807A5" w:rsidRPr="005C7C12" w:rsidRDefault="005807A5" w:rsidP="00FF2F6C">
      <w:pPr>
        <w:pStyle w:val="ListParagraph"/>
        <w:numPr>
          <w:ilvl w:val="0"/>
          <w:numId w:val="41"/>
        </w:numPr>
        <w:spacing w:line="360" w:lineRule="auto"/>
        <w:jc w:val="left"/>
        <w:rPr>
          <w:rFonts w:asciiTheme="minorHAnsi" w:hAnsiTheme="minorHAnsi" w:cstheme="minorHAnsi"/>
        </w:rPr>
      </w:pPr>
      <w:r>
        <w:rPr>
          <w:rFonts w:asciiTheme="minorHAnsi" w:hAnsiTheme="minorHAnsi" w:cstheme="minorHAnsi"/>
        </w:rPr>
        <w:t xml:space="preserve">Replaces all uses of [ABC Company] as a placeholder with </w:t>
      </w:r>
      <w:r w:rsidR="00612EC0">
        <w:rPr>
          <w:rFonts w:asciiTheme="minorHAnsi" w:hAnsiTheme="minorHAnsi" w:cstheme="minorHAnsi"/>
        </w:rPr>
        <w:t xml:space="preserve">the name of your </w:t>
      </w:r>
      <w:proofErr w:type="gramStart"/>
      <w:r w:rsidR="00612EC0">
        <w:rPr>
          <w:rFonts w:asciiTheme="minorHAnsi" w:hAnsiTheme="minorHAnsi" w:cstheme="minorHAnsi"/>
        </w:rPr>
        <w:t>organization</w:t>
      </w:r>
      <w:proofErr w:type="gramEnd"/>
    </w:p>
    <w:p w14:paraId="2A0EA70C" w14:textId="77777777" w:rsidR="003F48D5" w:rsidRDefault="003F48D5">
      <w:pPr>
        <w:spacing w:after="160" w:line="259" w:lineRule="auto"/>
        <w:jc w:val="left"/>
        <w:rPr>
          <w:color w:val="000000" w:themeColor="text1"/>
        </w:rPr>
      </w:pPr>
    </w:p>
    <w:p w14:paraId="5E241C66" w14:textId="4E0B7EDC" w:rsidR="00494BAA" w:rsidRDefault="00494BAA">
      <w:pPr>
        <w:spacing w:after="160" w:line="259" w:lineRule="auto"/>
        <w:jc w:val="left"/>
        <w:rPr>
          <w:color w:val="000000" w:themeColor="text1"/>
        </w:rPr>
      </w:pPr>
      <w:r>
        <w:rPr>
          <w:color w:val="000000" w:themeColor="text1"/>
        </w:rPr>
        <w:br w:type="page"/>
      </w:r>
    </w:p>
    <w:sdt>
      <w:sdtPr>
        <w:rPr>
          <w:rFonts w:ascii="Times New Roman" w:eastAsia="MS Mincho" w:hAnsi="Times New Roman" w:cs="Times New Roman"/>
          <w:color w:val="000000" w:themeColor="text1"/>
          <w:sz w:val="24"/>
          <w:szCs w:val="24"/>
        </w:rPr>
        <w:id w:val="-669261144"/>
        <w:docPartObj>
          <w:docPartGallery w:val="Table of Contents"/>
          <w:docPartUnique/>
        </w:docPartObj>
      </w:sdtPr>
      <w:sdtEndPr>
        <w:rPr>
          <w:rFonts w:asciiTheme="minorHAnsi" w:hAnsiTheme="minorHAnsi" w:cstheme="minorHAnsi"/>
          <w:b/>
          <w:bCs/>
          <w:noProof/>
        </w:rPr>
      </w:sdtEndPr>
      <w:sdtContent>
        <w:p w14:paraId="26DFE9DE" w14:textId="31567DC8" w:rsidR="00091B9E" w:rsidRPr="0014291F" w:rsidRDefault="00091B9E" w:rsidP="00CB1EA6">
          <w:pPr>
            <w:pStyle w:val="TOCHeading"/>
            <w:rPr>
              <w:rFonts w:asciiTheme="minorHAnsi" w:hAnsiTheme="minorHAnsi" w:cstheme="minorHAnsi"/>
              <w:b/>
              <w:bCs/>
              <w:color w:val="000000" w:themeColor="text1"/>
              <w:sz w:val="36"/>
              <w:szCs w:val="36"/>
            </w:rPr>
          </w:pPr>
          <w:r w:rsidRPr="0014291F">
            <w:rPr>
              <w:rFonts w:asciiTheme="minorHAnsi" w:hAnsiTheme="minorHAnsi" w:cstheme="minorHAnsi"/>
              <w:b/>
              <w:bCs/>
              <w:color w:val="000000" w:themeColor="text1"/>
              <w:sz w:val="36"/>
              <w:szCs w:val="36"/>
            </w:rPr>
            <w:t>Table of Contents</w:t>
          </w:r>
        </w:p>
        <w:p w14:paraId="26FBDAA5" w14:textId="50FEC6AF" w:rsidR="00091B9E" w:rsidRPr="0014291F" w:rsidRDefault="00091B9E" w:rsidP="00CB1EA6">
          <w:pPr>
            <w:jc w:val="left"/>
            <w:rPr>
              <w:rFonts w:asciiTheme="minorHAnsi" w:hAnsiTheme="minorHAnsi" w:cstheme="minorHAnsi"/>
              <w:color w:val="000000" w:themeColor="text1"/>
              <w:sz w:val="28"/>
              <w:szCs w:val="28"/>
            </w:rPr>
          </w:pPr>
        </w:p>
        <w:p w14:paraId="496C14A3" w14:textId="6BFE7211" w:rsidR="0014291F" w:rsidRPr="0014291F" w:rsidRDefault="00091B9E">
          <w:pPr>
            <w:pStyle w:val="TOC1"/>
            <w:tabs>
              <w:tab w:val="right" w:leader="dot" w:pos="9350"/>
            </w:tabs>
            <w:rPr>
              <w:rFonts w:asciiTheme="minorHAnsi" w:eastAsiaTheme="minorEastAsia" w:hAnsiTheme="minorHAnsi" w:cstheme="minorHAnsi"/>
              <w:noProof/>
              <w:sz w:val="22"/>
              <w:szCs w:val="22"/>
            </w:rPr>
          </w:pPr>
          <w:r w:rsidRPr="0014291F">
            <w:rPr>
              <w:rFonts w:asciiTheme="minorHAnsi" w:hAnsiTheme="minorHAnsi" w:cstheme="minorHAnsi"/>
              <w:color w:val="000000" w:themeColor="text1"/>
            </w:rPr>
            <w:fldChar w:fldCharType="begin"/>
          </w:r>
          <w:r w:rsidRPr="0014291F">
            <w:rPr>
              <w:rFonts w:asciiTheme="minorHAnsi" w:hAnsiTheme="minorHAnsi" w:cstheme="minorHAnsi"/>
              <w:color w:val="000000" w:themeColor="text1"/>
            </w:rPr>
            <w:instrText xml:space="preserve"> TOC \o "1-3" \h \z \u </w:instrText>
          </w:r>
          <w:r w:rsidRPr="0014291F">
            <w:rPr>
              <w:rFonts w:asciiTheme="minorHAnsi" w:hAnsiTheme="minorHAnsi" w:cstheme="minorHAnsi"/>
              <w:color w:val="000000" w:themeColor="text1"/>
            </w:rPr>
            <w:fldChar w:fldCharType="separate"/>
          </w:r>
          <w:hyperlink w:anchor="_Toc72764844" w:history="1">
            <w:r w:rsidR="0014291F" w:rsidRPr="0014291F">
              <w:rPr>
                <w:rStyle w:val="Hyperlink"/>
                <w:rFonts w:asciiTheme="minorHAnsi" w:hAnsiTheme="minorHAnsi" w:cstheme="minorHAnsi"/>
                <w:noProof/>
              </w:rPr>
              <w:t>Background Check Policy</w:t>
            </w:r>
            <w:r w:rsidR="0014291F" w:rsidRPr="0014291F">
              <w:rPr>
                <w:rFonts w:asciiTheme="minorHAnsi" w:hAnsiTheme="minorHAnsi" w:cstheme="minorHAnsi"/>
                <w:noProof/>
                <w:webHidden/>
              </w:rPr>
              <w:tab/>
            </w:r>
            <w:r w:rsidR="0014291F" w:rsidRPr="0014291F">
              <w:rPr>
                <w:rFonts w:asciiTheme="minorHAnsi" w:hAnsiTheme="minorHAnsi" w:cstheme="minorHAnsi"/>
                <w:noProof/>
                <w:webHidden/>
              </w:rPr>
              <w:fldChar w:fldCharType="begin"/>
            </w:r>
            <w:r w:rsidR="0014291F" w:rsidRPr="0014291F">
              <w:rPr>
                <w:rFonts w:asciiTheme="minorHAnsi" w:hAnsiTheme="minorHAnsi" w:cstheme="minorHAnsi"/>
                <w:noProof/>
                <w:webHidden/>
              </w:rPr>
              <w:instrText xml:space="preserve"> PAGEREF _Toc72764844 \h </w:instrText>
            </w:r>
            <w:r w:rsidR="0014291F" w:rsidRPr="0014291F">
              <w:rPr>
                <w:rFonts w:asciiTheme="minorHAnsi" w:hAnsiTheme="minorHAnsi" w:cstheme="minorHAnsi"/>
                <w:noProof/>
                <w:webHidden/>
              </w:rPr>
            </w:r>
            <w:r w:rsidR="0014291F" w:rsidRPr="0014291F">
              <w:rPr>
                <w:rFonts w:asciiTheme="minorHAnsi" w:hAnsiTheme="minorHAnsi" w:cstheme="minorHAnsi"/>
                <w:noProof/>
                <w:webHidden/>
              </w:rPr>
              <w:fldChar w:fldCharType="separate"/>
            </w:r>
            <w:r w:rsidR="0014291F" w:rsidRPr="0014291F">
              <w:rPr>
                <w:rFonts w:asciiTheme="minorHAnsi" w:hAnsiTheme="minorHAnsi" w:cstheme="minorHAnsi"/>
                <w:noProof/>
                <w:webHidden/>
              </w:rPr>
              <w:t>6</w:t>
            </w:r>
            <w:r w:rsidR="0014291F" w:rsidRPr="0014291F">
              <w:rPr>
                <w:rFonts w:asciiTheme="minorHAnsi" w:hAnsiTheme="minorHAnsi" w:cstheme="minorHAnsi"/>
                <w:noProof/>
                <w:webHidden/>
              </w:rPr>
              <w:fldChar w:fldCharType="end"/>
            </w:r>
          </w:hyperlink>
        </w:p>
        <w:p w14:paraId="482D8A18" w14:textId="79895F5C" w:rsidR="0014291F" w:rsidRPr="0014291F" w:rsidRDefault="0061406E">
          <w:pPr>
            <w:pStyle w:val="TOC1"/>
            <w:tabs>
              <w:tab w:val="right" w:leader="dot" w:pos="9350"/>
            </w:tabs>
            <w:rPr>
              <w:rFonts w:asciiTheme="minorHAnsi" w:eastAsiaTheme="minorEastAsia" w:hAnsiTheme="minorHAnsi" w:cstheme="minorHAnsi"/>
              <w:noProof/>
              <w:sz w:val="22"/>
              <w:szCs w:val="22"/>
            </w:rPr>
          </w:pPr>
          <w:hyperlink w:anchor="_Toc72764852" w:history="1">
            <w:r w:rsidR="0014291F" w:rsidRPr="0014291F">
              <w:rPr>
                <w:rStyle w:val="Hyperlink"/>
                <w:rFonts w:asciiTheme="minorHAnsi" w:hAnsiTheme="minorHAnsi" w:cstheme="minorHAnsi"/>
                <w:noProof/>
              </w:rPr>
              <w:t>Business Continuity Policy</w:t>
            </w:r>
            <w:r w:rsidR="0014291F" w:rsidRPr="0014291F">
              <w:rPr>
                <w:rFonts w:asciiTheme="minorHAnsi" w:hAnsiTheme="minorHAnsi" w:cstheme="minorHAnsi"/>
                <w:noProof/>
                <w:webHidden/>
              </w:rPr>
              <w:tab/>
            </w:r>
            <w:r w:rsidR="0014291F" w:rsidRPr="0014291F">
              <w:rPr>
                <w:rFonts w:asciiTheme="minorHAnsi" w:hAnsiTheme="minorHAnsi" w:cstheme="minorHAnsi"/>
                <w:noProof/>
                <w:webHidden/>
              </w:rPr>
              <w:fldChar w:fldCharType="begin"/>
            </w:r>
            <w:r w:rsidR="0014291F" w:rsidRPr="0014291F">
              <w:rPr>
                <w:rFonts w:asciiTheme="minorHAnsi" w:hAnsiTheme="minorHAnsi" w:cstheme="minorHAnsi"/>
                <w:noProof/>
                <w:webHidden/>
              </w:rPr>
              <w:instrText xml:space="preserve"> PAGEREF _Toc72764852 \h </w:instrText>
            </w:r>
            <w:r w:rsidR="0014291F" w:rsidRPr="0014291F">
              <w:rPr>
                <w:rFonts w:asciiTheme="minorHAnsi" w:hAnsiTheme="minorHAnsi" w:cstheme="minorHAnsi"/>
                <w:noProof/>
                <w:webHidden/>
              </w:rPr>
            </w:r>
            <w:r w:rsidR="0014291F" w:rsidRPr="0014291F">
              <w:rPr>
                <w:rFonts w:asciiTheme="minorHAnsi" w:hAnsiTheme="minorHAnsi" w:cstheme="minorHAnsi"/>
                <w:noProof/>
                <w:webHidden/>
              </w:rPr>
              <w:fldChar w:fldCharType="separate"/>
            </w:r>
            <w:r w:rsidR="0014291F" w:rsidRPr="0014291F">
              <w:rPr>
                <w:rFonts w:asciiTheme="minorHAnsi" w:hAnsiTheme="minorHAnsi" w:cstheme="minorHAnsi"/>
                <w:noProof/>
                <w:webHidden/>
              </w:rPr>
              <w:t>8</w:t>
            </w:r>
            <w:r w:rsidR="0014291F" w:rsidRPr="0014291F">
              <w:rPr>
                <w:rFonts w:asciiTheme="minorHAnsi" w:hAnsiTheme="minorHAnsi" w:cstheme="minorHAnsi"/>
                <w:noProof/>
                <w:webHidden/>
              </w:rPr>
              <w:fldChar w:fldCharType="end"/>
            </w:r>
          </w:hyperlink>
        </w:p>
        <w:p w14:paraId="71BDCC95" w14:textId="2AD22D1B" w:rsidR="0014291F" w:rsidRPr="0014291F" w:rsidRDefault="0061406E">
          <w:pPr>
            <w:pStyle w:val="TOC1"/>
            <w:tabs>
              <w:tab w:val="right" w:leader="dot" w:pos="9350"/>
            </w:tabs>
            <w:rPr>
              <w:rFonts w:asciiTheme="minorHAnsi" w:eastAsiaTheme="minorEastAsia" w:hAnsiTheme="minorHAnsi" w:cstheme="minorHAnsi"/>
              <w:noProof/>
              <w:sz w:val="22"/>
              <w:szCs w:val="22"/>
            </w:rPr>
          </w:pPr>
          <w:hyperlink w:anchor="_Toc72764856" w:history="1">
            <w:r w:rsidR="0014291F" w:rsidRPr="0014291F">
              <w:rPr>
                <w:rStyle w:val="Hyperlink"/>
                <w:rFonts w:asciiTheme="minorHAnsi" w:hAnsiTheme="minorHAnsi" w:cstheme="minorHAnsi"/>
                <w:noProof/>
              </w:rPr>
              <w:t>Change Management Policy</w:t>
            </w:r>
            <w:r w:rsidR="0014291F" w:rsidRPr="0014291F">
              <w:rPr>
                <w:rFonts w:asciiTheme="minorHAnsi" w:hAnsiTheme="minorHAnsi" w:cstheme="minorHAnsi"/>
                <w:noProof/>
                <w:webHidden/>
              </w:rPr>
              <w:tab/>
            </w:r>
            <w:r w:rsidR="0014291F" w:rsidRPr="0014291F">
              <w:rPr>
                <w:rFonts w:asciiTheme="minorHAnsi" w:hAnsiTheme="minorHAnsi" w:cstheme="minorHAnsi"/>
                <w:noProof/>
                <w:webHidden/>
              </w:rPr>
              <w:fldChar w:fldCharType="begin"/>
            </w:r>
            <w:r w:rsidR="0014291F" w:rsidRPr="0014291F">
              <w:rPr>
                <w:rFonts w:asciiTheme="minorHAnsi" w:hAnsiTheme="minorHAnsi" w:cstheme="minorHAnsi"/>
                <w:noProof/>
                <w:webHidden/>
              </w:rPr>
              <w:instrText xml:space="preserve"> PAGEREF _Toc72764856 \h </w:instrText>
            </w:r>
            <w:r w:rsidR="0014291F" w:rsidRPr="0014291F">
              <w:rPr>
                <w:rFonts w:asciiTheme="minorHAnsi" w:hAnsiTheme="minorHAnsi" w:cstheme="minorHAnsi"/>
                <w:noProof/>
                <w:webHidden/>
              </w:rPr>
            </w:r>
            <w:r w:rsidR="0014291F" w:rsidRPr="0014291F">
              <w:rPr>
                <w:rFonts w:asciiTheme="minorHAnsi" w:hAnsiTheme="minorHAnsi" w:cstheme="minorHAnsi"/>
                <w:noProof/>
                <w:webHidden/>
              </w:rPr>
              <w:fldChar w:fldCharType="separate"/>
            </w:r>
            <w:r w:rsidR="0014291F" w:rsidRPr="0014291F">
              <w:rPr>
                <w:rFonts w:asciiTheme="minorHAnsi" w:hAnsiTheme="minorHAnsi" w:cstheme="minorHAnsi"/>
                <w:noProof/>
                <w:webHidden/>
              </w:rPr>
              <w:t>9</w:t>
            </w:r>
            <w:r w:rsidR="0014291F" w:rsidRPr="0014291F">
              <w:rPr>
                <w:rFonts w:asciiTheme="minorHAnsi" w:hAnsiTheme="minorHAnsi" w:cstheme="minorHAnsi"/>
                <w:noProof/>
                <w:webHidden/>
              </w:rPr>
              <w:fldChar w:fldCharType="end"/>
            </w:r>
          </w:hyperlink>
        </w:p>
        <w:p w14:paraId="05083C7D" w14:textId="7F67B75A" w:rsidR="0014291F" w:rsidRPr="0014291F" w:rsidRDefault="0061406E">
          <w:pPr>
            <w:pStyle w:val="TOC1"/>
            <w:tabs>
              <w:tab w:val="right" w:leader="dot" w:pos="9350"/>
            </w:tabs>
            <w:rPr>
              <w:rFonts w:asciiTheme="minorHAnsi" w:eastAsiaTheme="minorEastAsia" w:hAnsiTheme="minorHAnsi" w:cstheme="minorHAnsi"/>
              <w:noProof/>
              <w:sz w:val="22"/>
              <w:szCs w:val="22"/>
            </w:rPr>
          </w:pPr>
          <w:hyperlink w:anchor="_Toc72764862" w:history="1">
            <w:r w:rsidR="0014291F" w:rsidRPr="0014291F">
              <w:rPr>
                <w:rStyle w:val="Hyperlink"/>
                <w:rFonts w:asciiTheme="minorHAnsi" w:hAnsiTheme="minorHAnsi" w:cstheme="minorHAnsi"/>
                <w:noProof/>
              </w:rPr>
              <w:t>Code of Conduct</w:t>
            </w:r>
            <w:r w:rsidR="0014291F" w:rsidRPr="0014291F">
              <w:rPr>
                <w:rFonts w:asciiTheme="minorHAnsi" w:hAnsiTheme="minorHAnsi" w:cstheme="minorHAnsi"/>
                <w:noProof/>
                <w:webHidden/>
              </w:rPr>
              <w:tab/>
            </w:r>
            <w:r w:rsidR="0014291F" w:rsidRPr="0014291F">
              <w:rPr>
                <w:rFonts w:asciiTheme="minorHAnsi" w:hAnsiTheme="minorHAnsi" w:cstheme="minorHAnsi"/>
                <w:noProof/>
                <w:webHidden/>
              </w:rPr>
              <w:fldChar w:fldCharType="begin"/>
            </w:r>
            <w:r w:rsidR="0014291F" w:rsidRPr="0014291F">
              <w:rPr>
                <w:rFonts w:asciiTheme="minorHAnsi" w:hAnsiTheme="minorHAnsi" w:cstheme="minorHAnsi"/>
                <w:noProof/>
                <w:webHidden/>
              </w:rPr>
              <w:instrText xml:space="preserve"> PAGEREF _Toc72764862 \h </w:instrText>
            </w:r>
            <w:r w:rsidR="0014291F" w:rsidRPr="0014291F">
              <w:rPr>
                <w:rFonts w:asciiTheme="minorHAnsi" w:hAnsiTheme="minorHAnsi" w:cstheme="minorHAnsi"/>
                <w:noProof/>
                <w:webHidden/>
              </w:rPr>
            </w:r>
            <w:r w:rsidR="0014291F" w:rsidRPr="0014291F">
              <w:rPr>
                <w:rFonts w:asciiTheme="minorHAnsi" w:hAnsiTheme="minorHAnsi" w:cstheme="minorHAnsi"/>
                <w:noProof/>
                <w:webHidden/>
              </w:rPr>
              <w:fldChar w:fldCharType="separate"/>
            </w:r>
            <w:r w:rsidR="0014291F" w:rsidRPr="0014291F">
              <w:rPr>
                <w:rFonts w:asciiTheme="minorHAnsi" w:hAnsiTheme="minorHAnsi" w:cstheme="minorHAnsi"/>
                <w:noProof/>
                <w:webHidden/>
              </w:rPr>
              <w:t>10</w:t>
            </w:r>
            <w:r w:rsidR="0014291F" w:rsidRPr="0014291F">
              <w:rPr>
                <w:rFonts w:asciiTheme="minorHAnsi" w:hAnsiTheme="minorHAnsi" w:cstheme="minorHAnsi"/>
                <w:noProof/>
                <w:webHidden/>
              </w:rPr>
              <w:fldChar w:fldCharType="end"/>
            </w:r>
          </w:hyperlink>
        </w:p>
        <w:p w14:paraId="0789D411" w14:textId="332C221F" w:rsidR="0014291F" w:rsidRPr="0014291F" w:rsidRDefault="0061406E" w:rsidP="0014291F">
          <w:pPr>
            <w:pStyle w:val="TOC1"/>
            <w:tabs>
              <w:tab w:val="right" w:leader="dot" w:pos="9350"/>
            </w:tabs>
            <w:rPr>
              <w:rFonts w:asciiTheme="minorHAnsi" w:eastAsiaTheme="minorEastAsia" w:hAnsiTheme="minorHAnsi" w:cstheme="minorHAnsi"/>
              <w:noProof/>
              <w:sz w:val="22"/>
              <w:szCs w:val="22"/>
            </w:rPr>
          </w:pPr>
          <w:hyperlink w:anchor="_Toc72764863" w:history="1">
            <w:r w:rsidR="0014291F" w:rsidRPr="0014291F">
              <w:rPr>
                <w:rStyle w:val="Hyperlink"/>
                <w:rFonts w:asciiTheme="minorHAnsi" w:hAnsiTheme="minorHAnsi" w:cstheme="minorHAnsi"/>
                <w:noProof/>
              </w:rPr>
              <w:t>Configuration Management Policy</w:t>
            </w:r>
            <w:r w:rsidR="0014291F" w:rsidRPr="0014291F">
              <w:rPr>
                <w:rFonts w:asciiTheme="minorHAnsi" w:hAnsiTheme="minorHAnsi" w:cstheme="minorHAnsi"/>
                <w:noProof/>
                <w:webHidden/>
              </w:rPr>
              <w:tab/>
            </w:r>
            <w:r w:rsidR="0014291F" w:rsidRPr="0014291F">
              <w:rPr>
                <w:rFonts w:asciiTheme="minorHAnsi" w:hAnsiTheme="minorHAnsi" w:cstheme="minorHAnsi"/>
                <w:noProof/>
                <w:webHidden/>
              </w:rPr>
              <w:fldChar w:fldCharType="begin"/>
            </w:r>
            <w:r w:rsidR="0014291F" w:rsidRPr="0014291F">
              <w:rPr>
                <w:rFonts w:asciiTheme="minorHAnsi" w:hAnsiTheme="minorHAnsi" w:cstheme="minorHAnsi"/>
                <w:noProof/>
                <w:webHidden/>
              </w:rPr>
              <w:instrText xml:space="preserve"> PAGEREF _Toc72764863 \h </w:instrText>
            </w:r>
            <w:r w:rsidR="0014291F" w:rsidRPr="0014291F">
              <w:rPr>
                <w:rFonts w:asciiTheme="minorHAnsi" w:hAnsiTheme="minorHAnsi" w:cstheme="minorHAnsi"/>
                <w:noProof/>
                <w:webHidden/>
              </w:rPr>
            </w:r>
            <w:r w:rsidR="0014291F" w:rsidRPr="0014291F">
              <w:rPr>
                <w:rFonts w:asciiTheme="minorHAnsi" w:hAnsiTheme="minorHAnsi" w:cstheme="minorHAnsi"/>
                <w:noProof/>
                <w:webHidden/>
              </w:rPr>
              <w:fldChar w:fldCharType="separate"/>
            </w:r>
            <w:r w:rsidR="0014291F" w:rsidRPr="0014291F">
              <w:rPr>
                <w:rFonts w:asciiTheme="minorHAnsi" w:hAnsiTheme="minorHAnsi" w:cstheme="minorHAnsi"/>
                <w:noProof/>
                <w:webHidden/>
              </w:rPr>
              <w:t>11</w:t>
            </w:r>
            <w:r w:rsidR="0014291F" w:rsidRPr="0014291F">
              <w:rPr>
                <w:rFonts w:asciiTheme="minorHAnsi" w:hAnsiTheme="minorHAnsi" w:cstheme="minorHAnsi"/>
                <w:noProof/>
                <w:webHidden/>
              </w:rPr>
              <w:fldChar w:fldCharType="end"/>
            </w:r>
          </w:hyperlink>
        </w:p>
        <w:p w14:paraId="4D994620" w14:textId="10C3A824" w:rsidR="0014291F" w:rsidRPr="0014291F" w:rsidRDefault="0061406E">
          <w:pPr>
            <w:pStyle w:val="TOC1"/>
            <w:tabs>
              <w:tab w:val="right" w:leader="dot" w:pos="9350"/>
            </w:tabs>
            <w:rPr>
              <w:rFonts w:asciiTheme="minorHAnsi" w:eastAsiaTheme="minorEastAsia" w:hAnsiTheme="minorHAnsi" w:cstheme="minorHAnsi"/>
              <w:noProof/>
              <w:sz w:val="22"/>
              <w:szCs w:val="22"/>
            </w:rPr>
          </w:pPr>
          <w:hyperlink w:anchor="_Toc72764867" w:history="1">
            <w:r w:rsidR="0014291F" w:rsidRPr="0014291F">
              <w:rPr>
                <w:rStyle w:val="Hyperlink"/>
                <w:rFonts w:asciiTheme="minorHAnsi" w:hAnsiTheme="minorHAnsi" w:cstheme="minorHAnsi"/>
                <w:noProof/>
              </w:rPr>
              <w:t>Data Backup and Recovery Policy</w:t>
            </w:r>
            <w:r w:rsidR="0014291F" w:rsidRPr="0014291F">
              <w:rPr>
                <w:rFonts w:asciiTheme="minorHAnsi" w:hAnsiTheme="minorHAnsi" w:cstheme="minorHAnsi"/>
                <w:noProof/>
                <w:webHidden/>
              </w:rPr>
              <w:tab/>
            </w:r>
            <w:r w:rsidR="0014291F" w:rsidRPr="0014291F">
              <w:rPr>
                <w:rFonts w:asciiTheme="minorHAnsi" w:hAnsiTheme="minorHAnsi" w:cstheme="minorHAnsi"/>
                <w:noProof/>
                <w:webHidden/>
              </w:rPr>
              <w:fldChar w:fldCharType="begin"/>
            </w:r>
            <w:r w:rsidR="0014291F" w:rsidRPr="0014291F">
              <w:rPr>
                <w:rFonts w:asciiTheme="minorHAnsi" w:hAnsiTheme="minorHAnsi" w:cstheme="minorHAnsi"/>
                <w:noProof/>
                <w:webHidden/>
              </w:rPr>
              <w:instrText xml:space="preserve"> PAGEREF _Toc72764867 \h </w:instrText>
            </w:r>
            <w:r w:rsidR="0014291F" w:rsidRPr="0014291F">
              <w:rPr>
                <w:rFonts w:asciiTheme="minorHAnsi" w:hAnsiTheme="minorHAnsi" w:cstheme="minorHAnsi"/>
                <w:noProof/>
                <w:webHidden/>
              </w:rPr>
            </w:r>
            <w:r w:rsidR="0014291F" w:rsidRPr="0014291F">
              <w:rPr>
                <w:rFonts w:asciiTheme="minorHAnsi" w:hAnsiTheme="minorHAnsi" w:cstheme="minorHAnsi"/>
                <w:noProof/>
                <w:webHidden/>
              </w:rPr>
              <w:fldChar w:fldCharType="separate"/>
            </w:r>
            <w:r w:rsidR="0014291F" w:rsidRPr="0014291F">
              <w:rPr>
                <w:rFonts w:asciiTheme="minorHAnsi" w:hAnsiTheme="minorHAnsi" w:cstheme="minorHAnsi"/>
                <w:noProof/>
                <w:webHidden/>
              </w:rPr>
              <w:t>13</w:t>
            </w:r>
            <w:r w:rsidR="0014291F" w:rsidRPr="0014291F">
              <w:rPr>
                <w:rFonts w:asciiTheme="minorHAnsi" w:hAnsiTheme="minorHAnsi" w:cstheme="minorHAnsi"/>
                <w:noProof/>
                <w:webHidden/>
              </w:rPr>
              <w:fldChar w:fldCharType="end"/>
            </w:r>
          </w:hyperlink>
        </w:p>
        <w:p w14:paraId="2D08843A" w14:textId="2B9CCAD2" w:rsidR="0014291F" w:rsidRPr="0014291F" w:rsidRDefault="0061406E">
          <w:pPr>
            <w:pStyle w:val="TOC1"/>
            <w:tabs>
              <w:tab w:val="right" w:leader="dot" w:pos="9350"/>
            </w:tabs>
            <w:rPr>
              <w:rFonts w:asciiTheme="minorHAnsi" w:eastAsiaTheme="minorEastAsia" w:hAnsiTheme="minorHAnsi" w:cstheme="minorHAnsi"/>
              <w:noProof/>
              <w:sz w:val="22"/>
              <w:szCs w:val="22"/>
            </w:rPr>
          </w:pPr>
          <w:hyperlink w:anchor="_Toc72764883" w:history="1">
            <w:r w:rsidR="0014291F" w:rsidRPr="0014291F">
              <w:rPr>
                <w:rStyle w:val="Hyperlink"/>
                <w:rFonts w:asciiTheme="minorHAnsi" w:hAnsiTheme="minorHAnsi" w:cstheme="minorHAnsi"/>
                <w:noProof/>
              </w:rPr>
              <w:t>Data Security Policy</w:t>
            </w:r>
            <w:r w:rsidR="0014291F" w:rsidRPr="0014291F">
              <w:rPr>
                <w:rFonts w:asciiTheme="minorHAnsi" w:hAnsiTheme="minorHAnsi" w:cstheme="minorHAnsi"/>
                <w:noProof/>
                <w:webHidden/>
              </w:rPr>
              <w:tab/>
            </w:r>
            <w:r w:rsidR="0014291F" w:rsidRPr="0014291F">
              <w:rPr>
                <w:rFonts w:asciiTheme="minorHAnsi" w:hAnsiTheme="minorHAnsi" w:cstheme="minorHAnsi"/>
                <w:noProof/>
                <w:webHidden/>
              </w:rPr>
              <w:fldChar w:fldCharType="begin"/>
            </w:r>
            <w:r w:rsidR="0014291F" w:rsidRPr="0014291F">
              <w:rPr>
                <w:rFonts w:asciiTheme="minorHAnsi" w:hAnsiTheme="minorHAnsi" w:cstheme="minorHAnsi"/>
                <w:noProof/>
                <w:webHidden/>
              </w:rPr>
              <w:instrText xml:space="preserve"> PAGEREF _Toc72764883 \h </w:instrText>
            </w:r>
            <w:r w:rsidR="0014291F" w:rsidRPr="0014291F">
              <w:rPr>
                <w:rFonts w:asciiTheme="minorHAnsi" w:hAnsiTheme="minorHAnsi" w:cstheme="minorHAnsi"/>
                <w:noProof/>
                <w:webHidden/>
              </w:rPr>
            </w:r>
            <w:r w:rsidR="0014291F" w:rsidRPr="0014291F">
              <w:rPr>
                <w:rFonts w:asciiTheme="minorHAnsi" w:hAnsiTheme="minorHAnsi" w:cstheme="minorHAnsi"/>
                <w:noProof/>
                <w:webHidden/>
              </w:rPr>
              <w:fldChar w:fldCharType="separate"/>
            </w:r>
            <w:r w:rsidR="0014291F" w:rsidRPr="0014291F">
              <w:rPr>
                <w:rFonts w:asciiTheme="minorHAnsi" w:hAnsiTheme="minorHAnsi" w:cstheme="minorHAnsi"/>
                <w:noProof/>
                <w:webHidden/>
              </w:rPr>
              <w:t>16</w:t>
            </w:r>
            <w:r w:rsidR="0014291F" w:rsidRPr="0014291F">
              <w:rPr>
                <w:rFonts w:asciiTheme="minorHAnsi" w:hAnsiTheme="minorHAnsi" w:cstheme="minorHAnsi"/>
                <w:noProof/>
                <w:webHidden/>
              </w:rPr>
              <w:fldChar w:fldCharType="end"/>
            </w:r>
          </w:hyperlink>
        </w:p>
        <w:p w14:paraId="416B46A4" w14:textId="6034D137" w:rsidR="0014291F" w:rsidRPr="0014291F" w:rsidRDefault="0061406E">
          <w:pPr>
            <w:pStyle w:val="TOC1"/>
            <w:tabs>
              <w:tab w:val="right" w:leader="dot" w:pos="9350"/>
            </w:tabs>
            <w:rPr>
              <w:rFonts w:asciiTheme="minorHAnsi" w:eastAsiaTheme="minorEastAsia" w:hAnsiTheme="minorHAnsi" w:cstheme="minorHAnsi"/>
              <w:noProof/>
              <w:sz w:val="22"/>
              <w:szCs w:val="22"/>
            </w:rPr>
          </w:pPr>
          <w:hyperlink w:anchor="_Toc72764896" w:history="1">
            <w:r w:rsidR="0014291F" w:rsidRPr="0014291F">
              <w:rPr>
                <w:rStyle w:val="Hyperlink"/>
                <w:rFonts w:asciiTheme="minorHAnsi" w:hAnsiTheme="minorHAnsi" w:cstheme="minorHAnsi"/>
                <w:noProof/>
              </w:rPr>
              <w:t>Identity and Access Management Policy</w:t>
            </w:r>
            <w:r w:rsidR="0014291F" w:rsidRPr="0014291F">
              <w:rPr>
                <w:rFonts w:asciiTheme="minorHAnsi" w:hAnsiTheme="minorHAnsi" w:cstheme="minorHAnsi"/>
                <w:noProof/>
                <w:webHidden/>
              </w:rPr>
              <w:tab/>
            </w:r>
            <w:r w:rsidR="0014291F" w:rsidRPr="0014291F">
              <w:rPr>
                <w:rFonts w:asciiTheme="minorHAnsi" w:hAnsiTheme="minorHAnsi" w:cstheme="minorHAnsi"/>
                <w:noProof/>
                <w:webHidden/>
              </w:rPr>
              <w:fldChar w:fldCharType="begin"/>
            </w:r>
            <w:r w:rsidR="0014291F" w:rsidRPr="0014291F">
              <w:rPr>
                <w:rFonts w:asciiTheme="minorHAnsi" w:hAnsiTheme="minorHAnsi" w:cstheme="minorHAnsi"/>
                <w:noProof/>
                <w:webHidden/>
              </w:rPr>
              <w:instrText xml:space="preserve"> PAGEREF _Toc72764896 \h </w:instrText>
            </w:r>
            <w:r w:rsidR="0014291F" w:rsidRPr="0014291F">
              <w:rPr>
                <w:rFonts w:asciiTheme="minorHAnsi" w:hAnsiTheme="minorHAnsi" w:cstheme="minorHAnsi"/>
                <w:noProof/>
                <w:webHidden/>
              </w:rPr>
            </w:r>
            <w:r w:rsidR="0014291F" w:rsidRPr="0014291F">
              <w:rPr>
                <w:rFonts w:asciiTheme="minorHAnsi" w:hAnsiTheme="minorHAnsi" w:cstheme="minorHAnsi"/>
                <w:noProof/>
                <w:webHidden/>
              </w:rPr>
              <w:fldChar w:fldCharType="separate"/>
            </w:r>
            <w:r w:rsidR="0014291F" w:rsidRPr="0014291F">
              <w:rPr>
                <w:rFonts w:asciiTheme="minorHAnsi" w:hAnsiTheme="minorHAnsi" w:cstheme="minorHAnsi"/>
                <w:noProof/>
                <w:webHidden/>
              </w:rPr>
              <w:t>20</w:t>
            </w:r>
            <w:r w:rsidR="0014291F" w:rsidRPr="0014291F">
              <w:rPr>
                <w:rFonts w:asciiTheme="minorHAnsi" w:hAnsiTheme="minorHAnsi" w:cstheme="minorHAnsi"/>
                <w:noProof/>
                <w:webHidden/>
              </w:rPr>
              <w:fldChar w:fldCharType="end"/>
            </w:r>
          </w:hyperlink>
        </w:p>
        <w:p w14:paraId="71BAFC74" w14:textId="1B06E64D" w:rsidR="0014291F" w:rsidRPr="0014291F" w:rsidRDefault="0061406E">
          <w:pPr>
            <w:pStyle w:val="TOC1"/>
            <w:tabs>
              <w:tab w:val="right" w:leader="dot" w:pos="9350"/>
            </w:tabs>
            <w:rPr>
              <w:rFonts w:asciiTheme="minorHAnsi" w:eastAsiaTheme="minorEastAsia" w:hAnsiTheme="minorHAnsi" w:cstheme="minorHAnsi"/>
              <w:noProof/>
              <w:sz w:val="22"/>
              <w:szCs w:val="22"/>
            </w:rPr>
          </w:pPr>
          <w:hyperlink w:anchor="_Toc72764903" w:history="1">
            <w:r w:rsidR="0014291F" w:rsidRPr="0014291F">
              <w:rPr>
                <w:rStyle w:val="Hyperlink"/>
                <w:rFonts w:asciiTheme="minorHAnsi" w:hAnsiTheme="minorHAnsi" w:cstheme="minorHAnsi"/>
                <w:noProof/>
              </w:rPr>
              <w:t>Incident Response Policy</w:t>
            </w:r>
            <w:r w:rsidR="0014291F" w:rsidRPr="0014291F">
              <w:rPr>
                <w:rFonts w:asciiTheme="minorHAnsi" w:hAnsiTheme="minorHAnsi" w:cstheme="minorHAnsi"/>
                <w:noProof/>
                <w:webHidden/>
              </w:rPr>
              <w:tab/>
            </w:r>
            <w:r w:rsidR="0014291F" w:rsidRPr="0014291F">
              <w:rPr>
                <w:rFonts w:asciiTheme="minorHAnsi" w:hAnsiTheme="minorHAnsi" w:cstheme="minorHAnsi"/>
                <w:noProof/>
                <w:webHidden/>
              </w:rPr>
              <w:fldChar w:fldCharType="begin"/>
            </w:r>
            <w:r w:rsidR="0014291F" w:rsidRPr="0014291F">
              <w:rPr>
                <w:rFonts w:asciiTheme="minorHAnsi" w:hAnsiTheme="minorHAnsi" w:cstheme="minorHAnsi"/>
                <w:noProof/>
                <w:webHidden/>
              </w:rPr>
              <w:instrText xml:space="preserve"> PAGEREF _Toc72764903 \h </w:instrText>
            </w:r>
            <w:r w:rsidR="0014291F" w:rsidRPr="0014291F">
              <w:rPr>
                <w:rFonts w:asciiTheme="minorHAnsi" w:hAnsiTheme="minorHAnsi" w:cstheme="minorHAnsi"/>
                <w:noProof/>
                <w:webHidden/>
              </w:rPr>
            </w:r>
            <w:r w:rsidR="0014291F" w:rsidRPr="0014291F">
              <w:rPr>
                <w:rFonts w:asciiTheme="minorHAnsi" w:hAnsiTheme="minorHAnsi" w:cstheme="minorHAnsi"/>
                <w:noProof/>
                <w:webHidden/>
              </w:rPr>
              <w:fldChar w:fldCharType="separate"/>
            </w:r>
            <w:r w:rsidR="0014291F" w:rsidRPr="0014291F">
              <w:rPr>
                <w:rFonts w:asciiTheme="minorHAnsi" w:hAnsiTheme="minorHAnsi" w:cstheme="minorHAnsi"/>
                <w:noProof/>
                <w:webHidden/>
              </w:rPr>
              <w:t>22</w:t>
            </w:r>
            <w:r w:rsidR="0014291F" w:rsidRPr="0014291F">
              <w:rPr>
                <w:rFonts w:asciiTheme="minorHAnsi" w:hAnsiTheme="minorHAnsi" w:cstheme="minorHAnsi"/>
                <w:noProof/>
                <w:webHidden/>
              </w:rPr>
              <w:fldChar w:fldCharType="end"/>
            </w:r>
          </w:hyperlink>
        </w:p>
        <w:p w14:paraId="2ED65719" w14:textId="7DE957FC" w:rsidR="0014291F" w:rsidRPr="0014291F" w:rsidRDefault="0061406E">
          <w:pPr>
            <w:pStyle w:val="TOC1"/>
            <w:tabs>
              <w:tab w:val="right" w:leader="dot" w:pos="9350"/>
            </w:tabs>
            <w:rPr>
              <w:rFonts w:asciiTheme="minorHAnsi" w:eastAsiaTheme="minorEastAsia" w:hAnsiTheme="minorHAnsi" w:cstheme="minorHAnsi"/>
              <w:noProof/>
              <w:sz w:val="22"/>
              <w:szCs w:val="22"/>
            </w:rPr>
          </w:pPr>
          <w:hyperlink w:anchor="_Toc72764913" w:history="1">
            <w:r w:rsidR="0014291F" w:rsidRPr="0014291F">
              <w:rPr>
                <w:rStyle w:val="Hyperlink"/>
                <w:rFonts w:asciiTheme="minorHAnsi" w:hAnsiTheme="minorHAnsi" w:cstheme="minorHAnsi"/>
                <w:noProof/>
              </w:rPr>
              <w:t>Information Security Policy</w:t>
            </w:r>
            <w:r w:rsidR="0014291F" w:rsidRPr="0014291F">
              <w:rPr>
                <w:rFonts w:asciiTheme="minorHAnsi" w:hAnsiTheme="minorHAnsi" w:cstheme="minorHAnsi"/>
                <w:noProof/>
                <w:webHidden/>
              </w:rPr>
              <w:tab/>
            </w:r>
            <w:r w:rsidR="0014291F" w:rsidRPr="0014291F">
              <w:rPr>
                <w:rFonts w:asciiTheme="minorHAnsi" w:hAnsiTheme="minorHAnsi" w:cstheme="minorHAnsi"/>
                <w:noProof/>
                <w:webHidden/>
              </w:rPr>
              <w:fldChar w:fldCharType="begin"/>
            </w:r>
            <w:r w:rsidR="0014291F" w:rsidRPr="0014291F">
              <w:rPr>
                <w:rFonts w:asciiTheme="minorHAnsi" w:hAnsiTheme="minorHAnsi" w:cstheme="minorHAnsi"/>
                <w:noProof/>
                <w:webHidden/>
              </w:rPr>
              <w:instrText xml:space="preserve"> PAGEREF _Toc72764913 \h </w:instrText>
            </w:r>
            <w:r w:rsidR="0014291F" w:rsidRPr="0014291F">
              <w:rPr>
                <w:rFonts w:asciiTheme="minorHAnsi" w:hAnsiTheme="minorHAnsi" w:cstheme="minorHAnsi"/>
                <w:noProof/>
                <w:webHidden/>
              </w:rPr>
            </w:r>
            <w:r w:rsidR="0014291F" w:rsidRPr="0014291F">
              <w:rPr>
                <w:rFonts w:asciiTheme="minorHAnsi" w:hAnsiTheme="minorHAnsi" w:cstheme="minorHAnsi"/>
                <w:noProof/>
                <w:webHidden/>
              </w:rPr>
              <w:fldChar w:fldCharType="separate"/>
            </w:r>
            <w:r w:rsidR="0014291F" w:rsidRPr="0014291F">
              <w:rPr>
                <w:rFonts w:asciiTheme="minorHAnsi" w:hAnsiTheme="minorHAnsi" w:cstheme="minorHAnsi"/>
                <w:noProof/>
                <w:webHidden/>
              </w:rPr>
              <w:t>26</w:t>
            </w:r>
            <w:r w:rsidR="0014291F" w:rsidRPr="0014291F">
              <w:rPr>
                <w:rFonts w:asciiTheme="minorHAnsi" w:hAnsiTheme="minorHAnsi" w:cstheme="minorHAnsi"/>
                <w:noProof/>
                <w:webHidden/>
              </w:rPr>
              <w:fldChar w:fldCharType="end"/>
            </w:r>
          </w:hyperlink>
        </w:p>
        <w:p w14:paraId="55AB3545" w14:textId="0D596E51" w:rsidR="0014291F" w:rsidRPr="0014291F" w:rsidRDefault="0061406E">
          <w:pPr>
            <w:pStyle w:val="TOC1"/>
            <w:tabs>
              <w:tab w:val="right" w:leader="dot" w:pos="9350"/>
            </w:tabs>
            <w:rPr>
              <w:rFonts w:asciiTheme="minorHAnsi" w:eastAsiaTheme="minorEastAsia" w:hAnsiTheme="minorHAnsi" w:cstheme="minorHAnsi"/>
              <w:noProof/>
              <w:sz w:val="22"/>
              <w:szCs w:val="22"/>
            </w:rPr>
          </w:pPr>
          <w:hyperlink w:anchor="_Toc72764920" w:history="1">
            <w:r w:rsidR="0014291F" w:rsidRPr="0014291F">
              <w:rPr>
                <w:rStyle w:val="Hyperlink"/>
                <w:rFonts w:asciiTheme="minorHAnsi" w:hAnsiTheme="minorHAnsi" w:cstheme="minorHAnsi"/>
                <w:noProof/>
              </w:rPr>
              <w:t>Network Monitoring Policy</w:t>
            </w:r>
            <w:r w:rsidR="0014291F" w:rsidRPr="0014291F">
              <w:rPr>
                <w:rFonts w:asciiTheme="minorHAnsi" w:hAnsiTheme="minorHAnsi" w:cstheme="minorHAnsi"/>
                <w:noProof/>
                <w:webHidden/>
              </w:rPr>
              <w:tab/>
            </w:r>
            <w:r w:rsidR="0014291F" w:rsidRPr="0014291F">
              <w:rPr>
                <w:rFonts w:asciiTheme="minorHAnsi" w:hAnsiTheme="minorHAnsi" w:cstheme="minorHAnsi"/>
                <w:noProof/>
                <w:webHidden/>
              </w:rPr>
              <w:fldChar w:fldCharType="begin"/>
            </w:r>
            <w:r w:rsidR="0014291F" w:rsidRPr="0014291F">
              <w:rPr>
                <w:rFonts w:asciiTheme="minorHAnsi" w:hAnsiTheme="minorHAnsi" w:cstheme="minorHAnsi"/>
                <w:noProof/>
                <w:webHidden/>
              </w:rPr>
              <w:instrText xml:space="preserve"> PAGEREF _Toc72764920 \h </w:instrText>
            </w:r>
            <w:r w:rsidR="0014291F" w:rsidRPr="0014291F">
              <w:rPr>
                <w:rFonts w:asciiTheme="minorHAnsi" w:hAnsiTheme="minorHAnsi" w:cstheme="minorHAnsi"/>
                <w:noProof/>
                <w:webHidden/>
              </w:rPr>
            </w:r>
            <w:r w:rsidR="0014291F" w:rsidRPr="0014291F">
              <w:rPr>
                <w:rFonts w:asciiTheme="minorHAnsi" w:hAnsiTheme="minorHAnsi" w:cstheme="minorHAnsi"/>
                <w:noProof/>
                <w:webHidden/>
              </w:rPr>
              <w:fldChar w:fldCharType="separate"/>
            </w:r>
            <w:r w:rsidR="0014291F" w:rsidRPr="0014291F">
              <w:rPr>
                <w:rFonts w:asciiTheme="minorHAnsi" w:hAnsiTheme="minorHAnsi" w:cstheme="minorHAnsi"/>
                <w:noProof/>
                <w:webHidden/>
              </w:rPr>
              <w:t>28</w:t>
            </w:r>
            <w:r w:rsidR="0014291F" w:rsidRPr="0014291F">
              <w:rPr>
                <w:rFonts w:asciiTheme="minorHAnsi" w:hAnsiTheme="minorHAnsi" w:cstheme="minorHAnsi"/>
                <w:noProof/>
                <w:webHidden/>
              </w:rPr>
              <w:fldChar w:fldCharType="end"/>
            </w:r>
          </w:hyperlink>
        </w:p>
        <w:p w14:paraId="61307EC7" w14:textId="0AAD9EAA" w:rsidR="0014291F" w:rsidRPr="0014291F" w:rsidRDefault="0061406E">
          <w:pPr>
            <w:pStyle w:val="TOC1"/>
            <w:tabs>
              <w:tab w:val="right" w:leader="dot" w:pos="9350"/>
            </w:tabs>
            <w:rPr>
              <w:rFonts w:asciiTheme="minorHAnsi" w:eastAsiaTheme="minorEastAsia" w:hAnsiTheme="minorHAnsi" w:cstheme="minorHAnsi"/>
              <w:noProof/>
              <w:sz w:val="22"/>
              <w:szCs w:val="22"/>
            </w:rPr>
          </w:pPr>
          <w:hyperlink w:anchor="_Toc72764942" w:history="1">
            <w:r w:rsidR="0014291F" w:rsidRPr="0014291F">
              <w:rPr>
                <w:rStyle w:val="Hyperlink"/>
                <w:rFonts w:asciiTheme="minorHAnsi" w:hAnsiTheme="minorHAnsi" w:cstheme="minorHAnsi"/>
                <w:noProof/>
              </w:rPr>
              <w:t>Penetration Testing Policy</w:t>
            </w:r>
            <w:r w:rsidR="0014291F" w:rsidRPr="0014291F">
              <w:rPr>
                <w:rFonts w:asciiTheme="minorHAnsi" w:hAnsiTheme="minorHAnsi" w:cstheme="minorHAnsi"/>
                <w:noProof/>
                <w:webHidden/>
              </w:rPr>
              <w:tab/>
            </w:r>
            <w:r w:rsidR="0014291F" w:rsidRPr="0014291F">
              <w:rPr>
                <w:rFonts w:asciiTheme="minorHAnsi" w:hAnsiTheme="minorHAnsi" w:cstheme="minorHAnsi"/>
                <w:noProof/>
                <w:webHidden/>
              </w:rPr>
              <w:fldChar w:fldCharType="begin"/>
            </w:r>
            <w:r w:rsidR="0014291F" w:rsidRPr="0014291F">
              <w:rPr>
                <w:rFonts w:asciiTheme="minorHAnsi" w:hAnsiTheme="minorHAnsi" w:cstheme="minorHAnsi"/>
                <w:noProof/>
                <w:webHidden/>
              </w:rPr>
              <w:instrText xml:space="preserve"> PAGEREF _Toc72764942 \h </w:instrText>
            </w:r>
            <w:r w:rsidR="0014291F" w:rsidRPr="0014291F">
              <w:rPr>
                <w:rFonts w:asciiTheme="minorHAnsi" w:hAnsiTheme="minorHAnsi" w:cstheme="minorHAnsi"/>
                <w:noProof/>
                <w:webHidden/>
              </w:rPr>
            </w:r>
            <w:r w:rsidR="0014291F" w:rsidRPr="0014291F">
              <w:rPr>
                <w:rFonts w:asciiTheme="minorHAnsi" w:hAnsiTheme="minorHAnsi" w:cstheme="minorHAnsi"/>
                <w:noProof/>
                <w:webHidden/>
              </w:rPr>
              <w:fldChar w:fldCharType="separate"/>
            </w:r>
            <w:r w:rsidR="0014291F" w:rsidRPr="0014291F">
              <w:rPr>
                <w:rFonts w:asciiTheme="minorHAnsi" w:hAnsiTheme="minorHAnsi" w:cstheme="minorHAnsi"/>
                <w:noProof/>
                <w:webHidden/>
              </w:rPr>
              <w:t>34</w:t>
            </w:r>
            <w:r w:rsidR="0014291F" w:rsidRPr="0014291F">
              <w:rPr>
                <w:rFonts w:asciiTheme="minorHAnsi" w:hAnsiTheme="minorHAnsi" w:cstheme="minorHAnsi"/>
                <w:noProof/>
                <w:webHidden/>
              </w:rPr>
              <w:fldChar w:fldCharType="end"/>
            </w:r>
          </w:hyperlink>
        </w:p>
        <w:p w14:paraId="34703FBB" w14:textId="781F963A" w:rsidR="0014291F" w:rsidRPr="0014291F" w:rsidRDefault="0061406E">
          <w:pPr>
            <w:pStyle w:val="TOC1"/>
            <w:tabs>
              <w:tab w:val="right" w:leader="dot" w:pos="9350"/>
            </w:tabs>
            <w:rPr>
              <w:rFonts w:asciiTheme="minorHAnsi" w:eastAsiaTheme="minorEastAsia" w:hAnsiTheme="minorHAnsi" w:cstheme="minorHAnsi"/>
              <w:noProof/>
              <w:sz w:val="22"/>
              <w:szCs w:val="22"/>
            </w:rPr>
          </w:pPr>
          <w:hyperlink w:anchor="_Toc72764948" w:history="1">
            <w:r w:rsidR="0014291F" w:rsidRPr="0014291F">
              <w:rPr>
                <w:rStyle w:val="Hyperlink"/>
                <w:rFonts w:asciiTheme="minorHAnsi" w:hAnsiTheme="minorHAnsi" w:cstheme="minorHAnsi"/>
                <w:noProof/>
              </w:rPr>
              <w:t>Physical Security Policy</w:t>
            </w:r>
            <w:r w:rsidR="0014291F" w:rsidRPr="0014291F">
              <w:rPr>
                <w:rFonts w:asciiTheme="minorHAnsi" w:hAnsiTheme="minorHAnsi" w:cstheme="minorHAnsi"/>
                <w:noProof/>
                <w:webHidden/>
              </w:rPr>
              <w:tab/>
            </w:r>
            <w:r w:rsidR="0014291F" w:rsidRPr="0014291F">
              <w:rPr>
                <w:rFonts w:asciiTheme="minorHAnsi" w:hAnsiTheme="minorHAnsi" w:cstheme="minorHAnsi"/>
                <w:noProof/>
                <w:webHidden/>
              </w:rPr>
              <w:fldChar w:fldCharType="begin"/>
            </w:r>
            <w:r w:rsidR="0014291F" w:rsidRPr="0014291F">
              <w:rPr>
                <w:rFonts w:asciiTheme="minorHAnsi" w:hAnsiTheme="minorHAnsi" w:cstheme="minorHAnsi"/>
                <w:noProof/>
                <w:webHidden/>
              </w:rPr>
              <w:instrText xml:space="preserve"> PAGEREF _Toc72764948 \h </w:instrText>
            </w:r>
            <w:r w:rsidR="0014291F" w:rsidRPr="0014291F">
              <w:rPr>
                <w:rFonts w:asciiTheme="minorHAnsi" w:hAnsiTheme="minorHAnsi" w:cstheme="minorHAnsi"/>
                <w:noProof/>
                <w:webHidden/>
              </w:rPr>
            </w:r>
            <w:r w:rsidR="0014291F" w:rsidRPr="0014291F">
              <w:rPr>
                <w:rFonts w:asciiTheme="minorHAnsi" w:hAnsiTheme="minorHAnsi" w:cstheme="minorHAnsi"/>
                <w:noProof/>
                <w:webHidden/>
              </w:rPr>
              <w:fldChar w:fldCharType="separate"/>
            </w:r>
            <w:r w:rsidR="0014291F" w:rsidRPr="0014291F">
              <w:rPr>
                <w:rFonts w:asciiTheme="minorHAnsi" w:hAnsiTheme="minorHAnsi" w:cstheme="minorHAnsi"/>
                <w:noProof/>
                <w:webHidden/>
              </w:rPr>
              <w:t>35</w:t>
            </w:r>
            <w:r w:rsidR="0014291F" w:rsidRPr="0014291F">
              <w:rPr>
                <w:rFonts w:asciiTheme="minorHAnsi" w:hAnsiTheme="minorHAnsi" w:cstheme="minorHAnsi"/>
                <w:noProof/>
                <w:webHidden/>
              </w:rPr>
              <w:fldChar w:fldCharType="end"/>
            </w:r>
          </w:hyperlink>
        </w:p>
        <w:p w14:paraId="361C1802" w14:textId="6DBF50A3" w:rsidR="0014291F" w:rsidRPr="0014291F" w:rsidRDefault="0061406E">
          <w:pPr>
            <w:pStyle w:val="TOC1"/>
            <w:tabs>
              <w:tab w:val="right" w:leader="dot" w:pos="9350"/>
            </w:tabs>
            <w:rPr>
              <w:rFonts w:asciiTheme="minorHAnsi" w:eastAsiaTheme="minorEastAsia" w:hAnsiTheme="minorHAnsi" w:cstheme="minorHAnsi"/>
              <w:noProof/>
              <w:sz w:val="22"/>
              <w:szCs w:val="22"/>
            </w:rPr>
          </w:pPr>
          <w:hyperlink w:anchor="_Toc72764958" w:history="1">
            <w:r w:rsidR="0014291F" w:rsidRPr="0014291F">
              <w:rPr>
                <w:rStyle w:val="Hyperlink"/>
                <w:rFonts w:asciiTheme="minorHAnsi" w:hAnsiTheme="minorHAnsi" w:cstheme="minorHAnsi"/>
                <w:noProof/>
              </w:rPr>
              <w:t>Privacy Policy</w:t>
            </w:r>
            <w:r w:rsidR="0014291F" w:rsidRPr="0014291F">
              <w:rPr>
                <w:rFonts w:asciiTheme="minorHAnsi" w:hAnsiTheme="minorHAnsi" w:cstheme="minorHAnsi"/>
                <w:noProof/>
                <w:webHidden/>
              </w:rPr>
              <w:tab/>
            </w:r>
            <w:r w:rsidR="0014291F" w:rsidRPr="0014291F">
              <w:rPr>
                <w:rFonts w:asciiTheme="minorHAnsi" w:hAnsiTheme="minorHAnsi" w:cstheme="minorHAnsi"/>
                <w:noProof/>
                <w:webHidden/>
              </w:rPr>
              <w:fldChar w:fldCharType="begin"/>
            </w:r>
            <w:r w:rsidR="0014291F" w:rsidRPr="0014291F">
              <w:rPr>
                <w:rFonts w:asciiTheme="minorHAnsi" w:hAnsiTheme="minorHAnsi" w:cstheme="minorHAnsi"/>
                <w:noProof/>
                <w:webHidden/>
              </w:rPr>
              <w:instrText xml:space="preserve"> PAGEREF _Toc72764958 \h </w:instrText>
            </w:r>
            <w:r w:rsidR="0014291F" w:rsidRPr="0014291F">
              <w:rPr>
                <w:rFonts w:asciiTheme="minorHAnsi" w:hAnsiTheme="minorHAnsi" w:cstheme="minorHAnsi"/>
                <w:noProof/>
                <w:webHidden/>
              </w:rPr>
            </w:r>
            <w:r w:rsidR="0014291F" w:rsidRPr="0014291F">
              <w:rPr>
                <w:rFonts w:asciiTheme="minorHAnsi" w:hAnsiTheme="minorHAnsi" w:cstheme="minorHAnsi"/>
                <w:noProof/>
                <w:webHidden/>
              </w:rPr>
              <w:fldChar w:fldCharType="separate"/>
            </w:r>
            <w:r w:rsidR="0014291F" w:rsidRPr="0014291F">
              <w:rPr>
                <w:rFonts w:asciiTheme="minorHAnsi" w:hAnsiTheme="minorHAnsi" w:cstheme="minorHAnsi"/>
                <w:noProof/>
                <w:webHidden/>
              </w:rPr>
              <w:t>37</w:t>
            </w:r>
            <w:r w:rsidR="0014291F" w:rsidRPr="0014291F">
              <w:rPr>
                <w:rFonts w:asciiTheme="minorHAnsi" w:hAnsiTheme="minorHAnsi" w:cstheme="minorHAnsi"/>
                <w:noProof/>
                <w:webHidden/>
              </w:rPr>
              <w:fldChar w:fldCharType="end"/>
            </w:r>
          </w:hyperlink>
        </w:p>
        <w:p w14:paraId="7AE32059" w14:textId="78AA51B6" w:rsidR="0014291F" w:rsidRPr="0014291F" w:rsidRDefault="0061406E">
          <w:pPr>
            <w:pStyle w:val="TOC1"/>
            <w:tabs>
              <w:tab w:val="right" w:leader="dot" w:pos="9350"/>
            </w:tabs>
            <w:rPr>
              <w:rFonts w:asciiTheme="minorHAnsi" w:eastAsiaTheme="minorEastAsia" w:hAnsiTheme="minorHAnsi" w:cstheme="minorHAnsi"/>
              <w:noProof/>
              <w:sz w:val="22"/>
              <w:szCs w:val="22"/>
            </w:rPr>
          </w:pPr>
          <w:hyperlink w:anchor="_Toc72764969" w:history="1">
            <w:r w:rsidR="0014291F" w:rsidRPr="0014291F">
              <w:rPr>
                <w:rStyle w:val="Hyperlink"/>
                <w:rFonts w:asciiTheme="minorHAnsi" w:hAnsiTheme="minorHAnsi" w:cstheme="minorHAnsi"/>
                <w:noProof/>
              </w:rPr>
              <w:t>Risk Assessment Policy</w:t>
            </w:r>
            <w:r w:rsidR="0014291F" w:rsidRPr="0014291F">
              <w:rPr>
                <w:rFonts w:asciiTheme="minorHAnsi" w:hAnsiTheme="minorHAnsi" w:cstheme="minorHAnsi"/>
                <w:noProof/>
                <w:webHidden/>
              </w:rPr>
              <w:tab/>
            </w:r>
            <w:r w:rsidR="0014291F" w:rsidRPr="0014291F">
              <w:rPr>
                <w:rFonts w:asciiTheme="minorHAnsi" w:hAnsiTheme="minorHAnsi" w:cstheme="minorHAnsi"/>
                <w:noProof/>
                <w:webHidden/>
              </w:rPr>
              <w:fldChar w:fldCharType="begin"/>
            </w:r>
            <w:r w:rsidR="0014291F" w:rsidRPr="0014291F">
              <w:rPr>
                <w:rFonts w:asciiTheme="minorHAnsi" w:hAnsiTheme="minorHAnsi" w:cstheme="minorHAnsi"/>
                <w:noProof/>
                <w:webHidden/>
              </w:rPr>
              <w:instrText xml:space="preserve"> PAGEREF _Toc72764969 \h </w:instrText>
            </w:r>
            <w:r w:rsidR="0014291F" w:rsidRPr="0014291F">
              <w:rPr>
                <w:rFonts w:asciiTheme="minorHAnsi" w:hAnsiTheme="minorHAnsi" w:cstheme="minorHAnsi"/>
                <w:noProof/>
                <w:webHidden/>
              </w:rPr>
            </w:r>
            <w:r w:rsidR="0014291F" w:rsidRPr="0014291F">
              <w:rPr>
                <w:rFonts w:asciiTheme="minorHAnsi" w:hAnsiTheme="minorHAnsi" w:cstheme="minorHAnsi"/>
                <w:noProof/>
                <w:webHidden/>
              </w:rPr>
              <w:fldChar w:fldCharType="separate"/>
            </w:r>
            <w:r w:rsidR="0014291F" w:rsidRPr="0014291F">
              <w:rPr>
                <w:rFonts w:asciiTheme="minorHAnsi" w:hAnsiTheme="minorHAnsi" w:cstheme="minorHAnsi"/>
                <w:noProof/>
                <w:webHidden/>
              </w:rPr>
              <w:t>38</w:t>
            </w:r>
            <w:r w:rsidR="0014291F" w:rsidRPr="0014291F">
              <w:rPr>
                <w:rFonts w:asciiTheme="minorHAnsi" w:hAnsiTheme="minorHAnsi" w:cstheme="minorHAnsi"/>
                <w:noProof/>
                <w:webHidden/>
              </w:rPr>
              <w:fldChar w:fldCharType="end"/>
            </w:r>
          </w:hyperlink>
        </w:p>
        <w:p w14:paraId="0F657B55" w14:textId="0121CEFB" w:rsidR="0014291F" w:rsidRPr="0014291F" w:rsidRDefault="0061406E">
          <w:pPr>
            <w:pStyle w:val="TOC1"/>
            <w:tabs>
              <w:tab w:val="right" w:leader="dot" w:pos="9350"/>
            </w:tabs>
            <w:rPr>
              <w:rFonts w:asciiTheme="minorHAnsi" w:eastAsiaTheme="minorEastAsia" w:hAnsiTheme="minorHAnsi" w:cstheme="minorHAnsi"/>
              <w:noProof/>
              <w:sz w:val="22"/>
              <w:szCs w:val="22"/>
            </w:rPr>
          </w:pPr>
          <w:hyperlink w:anchor="_Toc72764975" w:history="1">
            <w:r w:rsidR="0014291F" w:rsidRPr="0014291F">
              <w:rPr>
                <w:rStyle w:val="Hyperlink"/>
                <w:rFonts w:asciiTheme="minorHAnsi" w:hAnsiTheme="minorHAnsi" w:cstheme="minorHAnsi"/>
                <w:noProof/>
              </w:rPr>
              <w:t>Security Awareness Training Policy</w:t>
            </w:r>
            <w:r w:rsidR="0014291F" w:rsidRPr="0014291F">
              <w:rPr>
                <w:rFonts w:asciiTheme="minorHAnsi" w:hAnsiTheme="minorHAnsi" w:cstheme="minorHAnsi"/>
                <w:noProof/>
                <w:webHidden/>
              </w:rPr>
              <w:tab/>
            </w:r>
            <w:r w:rsidR="0014291F" w:rsidRPr="0014291F">
              <w:rPr>
                <w:rFonts w:asciiTheme="minorHAnsi" w:hAnsiTheme="minorHAnsi" w:cstheme="minorHAnsi"/>
                <w:noProof/>
                <w:webHidden/>
              </w:rPr>
              <w:fldChar w:fldCharType="begin"/>
            </w:r>
            <w:r w:rsidR="0014291F" w:rsidRPr="0014291F">
              <w:rPr>
                <w:rFonts w:asciiTheme="minorHAnsi" w:hAnsiTheme="minorHAnsi" w:cstheme="minorHAnsi"/>
                <w:noProof/>
                <w:webHidden/>
              </w:rPr>
              <w:instrText xml:space="preserve"> PAGEREF _Toc72764975 \h </w:instrText>
            </w:r>
            <w:r w:rsidR="0014291F" w:rsidRPr="0014291F">
              <w:rPr>
                <w:rFonts w:asciiTheme="minorHAnsi" w:hAnsiTheme="minorHAnsi" w:cstheme="minorHAnsi"/>
                <w:noProof/>
                <w:webHidden/>
              </w:rPr>
            </w:r>
            <w:r w:rsidR="0014291F" w:rsidRPr="0014291F">
              <w:rPr>
                <w:rFonts w:asciiTheme="minorHAnsi" w:hAnsiTheme="minorHAnsi" w:cstheme="minorHAnsi"/>
                <w:noProof/>
                <w:webHidden/>
              </w:rPr>
              <w:fldChar w:fldCharType="separate"/>
            </w:r>
            <w:r w:rsidR="0014291F" w:rsidRPr="0014291F">
              <w:rPr>
                <w:rFonts w:asciiTheme="minorHAnsi" w:hAnsiTheme="minorHAnsi" w:cstheme="minorHAnsi"/>
                <w:noProof/>
                <w:webHidden/>
              </w:rPr>
              <w:t>39</w:t>
            </w:r>
            <w:r w:rsidR="0014291F" w:rsidRPr="0014291F">
              <w:rPr>
                <w:rFonts w:asciiTheme="minorHAnsi" w:hAnsiTheme="minorHAnsi" w:cstheme="minorHAnsi"/>
                <w:noProof/>
                <w:webHidden/>
              </w:rPr>
              <w:fldChar w:fldCharType="end"/>
            </w:r>
          </w:hyperlink>
        </w:p>
        <w:p w14:paraId="5F3AFF3A" w14:textId="1B7327F3" w:rsidR="0014291F" w:rsidRPr="0014291F" w:rsidRDefault="0061406E">
          <w:pPr>
            <w:pStyle w:val="TOC1"/>
            <w:tabs>
              <w:tab w:val="right" w:leader="dot" w:pos="9350"/>
            </w:tabs>
            <w:rPr>
              <w:rFonts w:asciiTheme="minorHAnsi" w:eastAsiaTheme="minorEastAsia" w:hAnsiTheme="minorHAnsi" w:cstheme="minorHAnsi"/>
              <w:noProof/>
              <w:sz w:val="22"/>
              <w:szCs w:val="22"/>
            </w:rPr>
          </w:pPr>
          <w:hyperlink w:anchor="_Toc72764986" w:history="1">
            <w:r w:rsidR="0014291F" w:rsidRPr="0014291F">
              <w:rPr>
                <w:rStyle w:val="Hyperlink"/>
                <w:rFonts w:asciiTheme="minorHAnsi" w:hAnsiTheme="minorHAnsi" w:cstheme="minorHAnsi"/>
                <w:noProof/>
              </w:rPr>
              <w:t>Software Development Policy</w:t>
            </w:r>
            <w:r w:rsidR="0014291F" w:rsidRPr="0014291F">
              <w:rPr>
                <w:rFonts w:asciiTheme="minorHAnsi" w:hAnsiTheme="minorHAnsi" w:cstheme="minorHAnsi"/>
                <w:noProof/>
                <w:webHidden/>
              </w:rPr>
              <w:tab/>
            </w:r>
            <w:r w:rsidR="0014291F" w:rsidRPr="0014291F">
              <w:rPr>
                <w:rFonts w:asciiTheme="minorHAnsi" w:hAnsiTheme="minorHAnsi" w:cstheme="minorHAnsi"/>
                <w:noProof/>
                <w:webHidden/>
              </w:rPr>
              <w:fldChar w:fldCharType="begin"/>
            </w:r>
            <w:r w:rsidR="0014291F" w:rsidRPr="0014291F">
              <w:rPr>
                <w:rFonts w:asciiTheme="minorHAnsi" w:hAnsiTheme="minorHAnsi" w:cstheme="minorHAnsi"/>
                <w:noProof/>
                <w:webHidden/>
              </w:rPr>
              <w:instrText xml:space="preserve"> PAGEREF _Toc72764986 \h </w:instrText>
            </w:r>
            <w:r w:rsidR="0014291F" w:rsidRPr="0014291F">
              <w:rPr>
                <w:rFonts w:asciiTheme="minorHAnsi" w:hAnsiTheme="minorHAnsi" w:cstheme="minorHAnsi"/>
                <w:noProof/>
                <w:webHidden/>
              </w:rPr>
            </w:r>
            <w:r w:rsidR="0014291F" w:rsidRPr="0014291F">
              <w:rPr>
                <w:rFonts w:asciiTheme="minorHAnsi" w:hAnsiTheme="minorHAnsi" w:cstheme="minorHAnsi"/>
                <w:noProof/>
                <w:webHidden/>
              </w:rPr>
              <w:fldChar w:fldCharType="separate"/>
            </w:r>
            <w:r w:rsidR="0014291F" w:rsidRPr="0014291F">
              <w:rPr>
                <w:rFonts w:asciiTheme="minorHAnsi" w:hAnsiTheme="minorHAnsi" w:cstheme="minorHAnsi"/>
                <w:noProof/>
                <w:webHidden/>
              </w:rPr>
              <w:t>41</w:t>
            </w:r>
            <w:r w:rsidR="0014291F" w:rsidRPr="0014291F">
              <w:rPr>
                <w:rFonts w:asciiTheme="minorHAnsi" w:hAnsiTheme="minorHAnsi" w:cstheme="minorHAnsi"/>
                <w:noProof/>
                <w:webHidden/>
              </w:rPr>
              <w:fldChar w:fldCharType="end"/>
            </w:r>
          </w:hyperlink>
        </w:p>
        <w:p w14:paraId="3C59C2FF" w14:textId="114A441A" w:rsidR="0014291F" w:rsidRPr="0014291F" w:rsidRDefault="0061406E">
          <w:pPr>
            <w:pStyle w:val="TOC1"/>
            <w:tabs>
              <w:tab w:val="right" w:leader="dot" w:pos="9350"/>
            </w:tabs>
            <w:rPr>
              <w:rFonts w:asciiTheme="minorHAnsi" w:eastAsiaTheme="minorEastAsia" w:hAnsiTheme="minorHAnsi" w:cstheme="minorHAnsi"/>
              <w:noProof/>
              <w:sz w:val="22"/>
              <w:szCs w:val="22"/>
            </w:rPr>
          </w:pPr>
          <w:hyperlink w:anchor="_Toc72764993" w:history="1">
            <w:r w:rsidR="0014291F" w:rsidRPr="0014291F">
              <w:rPr>
                <w:rStyle w:val="Hyperlink"/>
                <w:rFonts w:asciiTheme="minorHAnsi" w:hAnsiTheme="minorHAnsi" w:cstheme="minorHAnsi"/>
                <w:noProof/>
              </w:rPr>
              <w:t>Vendor Management Policy</w:t>
            </w:r>
            <w:r w:rsidR="0014291F" w:rsidRPr="0014291F">
              <w:rPr>
                <w:rFonts w:asciiTheme="minorHAnsi" w:hAnsiTheme="minorHAnsi" w:cstheme="minorHAnsi"/>
                <w:noProof/>
                <w:webHidden/>
              </w:rPr>
              <w:tab/>
            </w:r>
            <w:r w:rsidR="0014291F" w:rsidRPr="0014291F">
              <w:rPr>
                <w:rFonts w:asciiTheme="minorHAnsi" w:hAnsiTheme="minorHAnsi" w:cstheme="minorHAnsi"/>
                <w:noProof/>
                <w:webHidden/>
              </w:rPr>
              <w:fldChar w:fldCharType="begin"/>
            </w:r>
            <w:r w:rsidR="0014291F" w:rsidRPr="0014291F">
              <w:rPr>
                <w:rFonts w:asciiTheme="minorHAnsi" w:hAnsiTheme="minorHAnsi" w:cstheme="minorHAnsi"/>
                <w:noProof/>
                <w:webHidden/>
              </w:rPr>
              <w:instrText xml:space="preserve"> PAGEREF _Toc72764993 \h </w:instrText>
            </w:r>
            <w:r w:rsidR="0014291F" w:rsidRPr="0014291F">
              <w:rPr>
                <w:rFonts w:asciiTheme="minorHAnsi" w:hAnsiTheme="minorHAnsi" w:cstheme="minorHAnsi"/>
                <w:noProof/>
                <w:webHidden/>
              </w:rPr>
            </w:r>
            <w:r w:rsidR="0014291F" w:rsidRPr="0014291F">
              <w:rPr>
                <w:rFonts w:asciiTheme="minorHAnsi" w:hAnsiTheme="minorHAnsi" w:cstheme="minorHAnsi"/>
                <w:noProof/>
                <w:webHidden/>
              </w:rPr>
              <w:fldChar w:fldCharType="separate"/>
            </w:r>
            <w:r w:rsidR="0014291F" w:rsidRPr="0014291F">
              <w:rPr>
                <w:rFonts w:asciiTheme="minorHAnsi" w:hAnsiTheme="minorHAnsi" w:cstheme="minorHAnsi"/>
                <w:noProof/>
                <w:webHidden/>
              </w:rPr>
              <w:t>43</w:t>
            </w:r>
            <w:r w:rsidR="0014291F" w:rsidRPr="0014291F">
              <w:rPr>
                <w:rFonts w:asciiTheme="minorHAnsi" w:hAnsiTheme="minorHAnsi" w:cstheme="minorHAnsi"/>
                <w:noProof/>
                <w:webHidden/>
              </w:rPr>
              <w:fldChar w:fldCharType="end"/>
            </w:r>
          </w:hyperlink>
        </w:p>
        <w:p w14:paraId="771BBE50" w14:textId="622915F3" w:rsidR="00091B9E" w:rsidRPr="0014291F" w:rsidRDefault="0061406E" w:rsidP="0014291F">
          <w:pPr>
            <w:pStyle w:val="TOC1"/>
            <w:tabs>
              <w:tab w:val="right" w:leader="dot" w:pos="9350"/>
            </w:tabs>
            <w:rPr>
              <w:rFonts w:asciiTheme="minorHAnsi" w:eastAsiaTheme="minorEastAsia" w:hAnsiTheme="minorHAnsi" w:cstheme="minorHAnsi"/>
              <w:noProof/>
              <w:sz w:val="22"/>
              <w:szCs w:val="22"/>
            </w:rPr>
          </w:pPr>
          <w:hyperlink w:anchor="_Toc72764998" w:history="1">
            <w:r w:rsidR="0014291F" w:rsidRPr="0014291F">
              <w:rPr>
                <w:rStyle w:val="Hyperlink"/>
                <w:rFonts w:asciiTheme="minorHAnsi" w:hAnsiTheme="minorHAnsi" w:cstheme="minorHAnsi"/>
                <w:noProof/>
              </w:rPr>
              <w:t>Vulnerability Management Policy</w:t>
            </w:r>
            <w:r w:rsidR="0014291F" w:rsidRPr="0014291F">
              <w:rPr>
                <w:rFonts w:asciiTheme="minorHAnsi" w:hAnsiTheme="minorHAnsi" w:cstheme="minorHAnsi"/>
                <w:noProof/>
                <w:webHidden/>
              </w:rPr>
              <w:tab/>
            </w:r>
            <w:r w:rsidR="0014291F" w:rsidRPr="0014291F">
              <w:rPr>
                <w:rFonts w:asciiTheme="minorHAnsi" w:hAnsiTheme="minorHAnsi" w:cstheme="minorHAnsi"/>
                <w:noProof/>
                <w:webHidden/>
              </w:rPr>
              <w:fldChar w:fldCharType="begin"/>
            </w:r>
            <w:r w:rsidR="0014291F" w:rsidRPr="0014291F">
              <w:rPr>
                <w:rFonts w:asciiTheme="minorHAnsi" w:hAnsiTheme="minorHAnsi" w:cstheme="minorHAnsi"/>
                <w:noProof/>
                <w:webHidden/>
              </w:rPr>
              <w:instrText xml:space="preserve"> PAGEREF _Toc72764998 \h </w:instrText>
            </w:r>
            <w:r w:rsidR="0014291F" w:rsidRPr="0014291F">
              <w:rPr>
                <w:rFonts w:asciiTheme="minorHAnsi" w:hAnsiTheme="minorHAnsi" w:cstheme="minorHAnsi"/>
                <w:noProof/>
                <w:webHidden/>
              </w:rPr>
            </w:r>
            <w:r w:rsidR="0014291F" w:rsidRPr="0014291F">
              <w:rPr>
                <w:rFonts w:asciiTheme="minorHAnsi" w:hAnsiTheme="minorHAnsi" w:cstheme="minorHAnsi"/>
                <w:noProof/>
                <w:webHidden/>
              </w:rPr>
              <w:fldChar w:fldCharType="separate"/>
            </w:r>
            <w:r w:rsidR="0014291F" w:rsidRPr="0014291F">
              <w:rPr>
                <w:rFonts w:asciiTheme="minorHAnsi" w:hAnsiTheme="minorHAnsi" w:cstheme="minorHAnsi"/>
                <w:noProof/>
                <w:webHidden/>
              </w:rPr>
              <w:t>45</w:t>
            </w:r>
            <w:r w:rsidR="0014291F" w:rsidRPr="0014291F">
              <w:rPr>
                <w:rFonts w:asciiTheme="minorHAnsi" w:hAnsiTheme="minorHAnsi" w:cstheme="minorHAnsi"/>
                <w:noProof/>
                <w:webHidden/>
              </w:rPr>
              <w:fldChar w:fldCharType="end"/>
            </w:r>
          </w:hyperlink>
          <w:r w:rsidR="00091B9E" w:rsidRPr="0014291F">
            <w:rPr>
              <w:rFonts w:asciiTheme="minorHAnsi" w:hAnsiTheme="minorHAnsi" w:cstheme="minorHAnsi"/>
              <w:b/>
              <w:bCs/>
              <w:noProof/>
              <w:color w:val="000000" w:themeColor="text1"/>
            </w:rPr>
            <w:fldChar w:fldCharType="end"/>
          </w:r>
        </w:p>
      </w:sdtContent>
    </w:sdt>
    <w:p w14:paraId="370C020C" w14:textId="1F7164D5" w:rsidR="003C0916" w:rsidRPr="0014291F" w:rsidRDefault="003C0916" w:rsidP="00CB1EA6">
      <w:pPr>
        <w:spacing w:after="160" w:line="259" w:lineRule="auto"/>
        <w:jc w:val="left"/>
        <w:rPr>
          <w:rFonts w:asciiTheme="minorHAnsi" w:eastAsia="MS Gothic" w:hAnsiTheme="minorHAnsi" w:cstheme="minorHAnsi"/>
          <w:b/>
          <w:bCs/>
          <w:smallCaps/>
          <w:color w:val="000000" w:themeColor="text1"/>
          <w:sz w:val="32"/>
          <w:szCs w:val="26"/>
          <w:u w:color="E36C0A"/>
        </w:rPr>
      </w:pPr>
    </w:p>
    <w:p w14:paraId="606339A4" w14:textId="119AFD5E" w:rsidR="003C0916" w:rsidRPr="0014291F" w:rsidRDefault="003C0916" w:rsidP="00CB1EA6">
      <w:pPr>
        <w:spacing w:after="160" w:line="259" w:lineRule="auto"/>
        <w:jc w:val="left"/>
        <w:rPr>
          <w:rFonts w:asciiTheme="minorHAnsi" w:eastAsia="MS Gothic" w:hAnsiTheme="minorHAnsi" w:cstheme="minorHAnsi"/>
          <w:b/>
          <w:bCs/>
          <w:smallCaps/>
          <w:color w:val="000000" w:themeColor="text1"/>
          <w:sz w:val="32"/>
          <w:szCs w:val="26"/>
          <w:u w:color="E36C0A"/>
        </w:rPr>
      </w:pPr>
      <w:r w:rsidRPr="0014291F">
        <w:rPr>
          <w:rFonts w:asciiTheme="minorHAnsi" w:hAnsiTheme="minorHAnsi" w:cstheme="minorHAnsi"/>
          <w:color w:val="000000" w:themeColor="text1"/>
        </w:rPr>
        <w:br w:type="page"/>
      </w:r>
    </w:p>
    <w:p w14:paraId="6C41BF47" w14:textId="6C85EAB6" w:rsidR="00D55814" w:rsidRPr="0014291F" w:rsidRDefault="00D55814" w:rsidP="00CB1EA6">
      <w:pPr>
        <w:pStyle w:val="Heading1"/>
        <w:rPr>
          <w:color w:val="000000" w:themeColor="text1"/>
        </w:rPr>
      </w:pPr>
      <w:bookmarkStart w:id="2" w:name="_Toc72764844"/>
      <w:r w:rsidRPr="0014291F">
        <w:rPr>
          <w:color w:val="000000" w:themeColor="text1"/>
        </w:rPr>
        <w:lastRenderedPageBreak/>
        <w:t>Background Check Policy</w:t>
      </w:r>
      <w:bookmarkEnd w:id="0"/>
      <w:bookmarkEnd w:id="1"/>
      <w:bookmarkEnd w:id="2"/>
    </w:p>
    <w:p w14:paraId="3153F730" w14:textId="4C59076A" w:rsidR="00D55814" w:rsidRPr="0014291F" w:rsidRDefault="00D55814" w:rsidP="00CB1EA6">
      <w:pPr>
        <w:pStyle w:val="Heading2"/>
        <w:jc w:val="left"/>
        <w:rPr>
          <w:rFonts w:asciiTheme="minorHAnsi" w:hAnsiTheme="minorHAnsi" w:cstheme="minorHAnsi"/>
          <w:color w:val="000000" w:themeColor="text1"/>
        </w:rPr>
      </w:pPr>
      <w:bookmarkStart w:id="3" w:name="_Toc531262349"/>
      <w:bookmarkStart w:id="4" w:name="_Toc70492927"/>
      <w:bookmarkStart w:id="5" w:name="_Toc72764845"/>
      <w:r w:rsidRPr="0014291F">
        <w:rPr>
          <w:rFonts w:asciiTheme="minorHAnsi" w:hAnsiTheme="minorHAnsi" w:cstheme="minorHAnsi"/>
          <w:color w:val="000000" w:themeColor="text1"/>
        </w:rPr>
        <w:t>Purpose</w:t>
      </w:r>
      <w:bookmarkEnd w:id="3"/>
      <w:bookmarkEnd w:id="4"/>
      <w:bookmarkEnd w:id="5"/>
    </w:p>
    <w:p w14:paraId="7D3EB198" w14:textId="340C7C53" w:rsidR="00D55814" w:rsidRPr="0014291F" w:rsidRDefault="00D55814" w:rsidP="00CB1EA6">
      <w:pPr>
        <w:pStyle w:val="Normal2"/>
        <w:jc w:val="left"/>
        <w:rPr>
          <w:rFonts w:asciiTheme="minorHAnsi" w:hAnsiTheme="minorHAnsi" w:cstheme="minorHAnsi"/>
          <w:color w:val="000000" w:themeColor="text1"/>
        </w:rPr>
      </w:pPr>
      <w:r w:rsidRPr="0014291F">
        <w:rPr>
          <w:rFonts w:asciiTheme="minorHAnsi" w:hAnsiTheme="minorHAnsi" w:cstheme="minorHAnsi"/>
          <w:color w:val="000000" w:themeColor="text1"/>
        </w:rPr>
        <w:t xml:space="preserve">The purpose of performing background checks is to determine and or confirm, within appropriate legal and professional limits, the qualifications and suitability of a job candidate for the </w:t>
      </w:r>
      <w:proofErr w:type="gramStart"/>
      <w:r w:rsidRPr="0014291F">
        <w:rPr>
          <w:rFonts w:asciiTheme="minorHAnsi" w:hAnsiTheme="minorHAnsi" w:cstheme="minorHAnsi"/>
          <w:color w:val="000000" w:themeColor="text1"/>
        </w:rPr>
        <w:t>particular position</w:t>
      </w:r>
      <w:proofErr w:type="gramEnd"/>
      <w:r w:rsidRPr="0014291F">
        <w:rPr>
          <w:rFonts w:asciiTheme="minorHAnsi" w:hAnsiTheme="minorHAnsi" w:cstheme="minorHAnsi"/>
          <w:color w:val="000000" w:themeColor="text1"/>
        </w:rPr>
        <w:t xml:space="preserve"> for which the candidate is being considered.</w:t>
      </w:r>
    </w:p>
    <w:p w14:paraId="69300728" w14:textId="4EB70177" w:rsidR="00D55814" w:rsidRPr="0014291F" w:rsidRDefault="00D55814" w:rsidP="00CB1EA6">
      <w:pPr>
        <w:pStyle w:val="Heading2"/>
        <w:jc w:val="left"/>
        <w:rPr>
          <w:rFonts w:asciiTheme="minorHAnsi" w:hAnsiTheme="minorHAnsi" w:cstheme="minorHAnsi"/>
          <w:color w:val="000000" w:themeColor="text1"/>
        </w:rPr>
      </w:pPr>
      <w:bookmarkStart w:id="6" w:name="_Toc531262350"/>
      <w:bookmarkStart w:id="7" w:name="_Toc70492928"/>
      <w:bookmarkStart w:id="8" w:name="_Toc72764846"/>
      <w:r w:rsidRPr="0014291F">
        <w:rPr>
          <w:rFonts w:asciiTheme="minorHAnsi" w:hAnsiTheme="minorHAnsi" w:cstheme="minorHAnsi"/>
          <w:color w:val="000000" w:themeColor="text1"/>
        </w:rPr>
        <w:t>Scope</w:t>
      </w:r>
      <w:bookmarkEnd w:id="6"/>
      <w:bookmarkEnd w:id="7"/>
      <w:bookmarkEnd w:id="8"/>
    </w:p>
    <w:p w14:paraId="728F7BF2" w14:textId="20716DCF" w:rsidR="00D55814" w:rsidRPr="00457F1A" w:rsidRDefault="00D55814" w:rsidP="00CB1EA6">
      <w:pPr>
        <w:pStyle w:val="Normal2"/>
        <w:jc w:val="left"/>
        <w:rPr>
          <w:rFonts w:asciiTheme="minorHAnsi" w:hAnsiTheme="minorHAnsi" w:cstheme="minorHAnsi"/>
          <w:color w:val="000000" w:themeColor="text1"/>
        </w:rPr>
      </w:pPr>
      <w:r w:rsidRPr="0014291F">
        <w:rPr>
          <w:rFonts w:asciiTheme="minorHAnsi" w:hAnsiTheme="minorHAnsi" w:cstheme="minorHAnsi"/>
          <w:color w:val="000000" w:themeColor="text1"/>
        </w:rPr>
        <w:t>This procedure</w:t>
      </w:r>
      <w:r w:rsidRPr="00457F1A">
        <w:rPr>
          <w:rFonts w:asciiTheme="minorHAnsi" w:hAnsiTheme="minorHAnsi" w:cstheme="minorHAnsi"/>
          <w:color w:val="000000" w:themeColor="text1"/>
        </w:rPr>
        <w:t xml:space="preserve"> applies to all individuals who apply for employment with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w:t>
      </w:r>
    </w:p>
    <w:p w14:paraId="0592DAC5" w14:textId="56094335" w:rsidR="00D55814" w:rsidRPr="00457F1A" w:rsidRDefault="00D55814" w:rsidP="00CB1EA6">
      <w:pPr>
        <w:pStyle w:val="Heading2"/>
        <w:jc w:val="left"/>
        <w:rPr>
          <w:rFonts w:asciiTheme="minorHAnsi" w:hAnsiTheme="minorHAnsi" w:cstheme="minorHAnsi"/>
          <w:color w:val="000000" w:themeColor="text1"/>
        </w:rPr>
      </w:pPr>
      <w:bookmarkStart w:id="9" w:name="_Toc531262351"/>
      <w:bookmarkStart w:id="10" w:name="_Toc70492929"/>
      <w:bookmarkStart w:id="11" w:name="_Toc72764847"/>
      <w:r w:rsidRPr="00457F1A">
        <w:rPr>
          <w:rFonts w:asciiTheme="minorHAnsi" w:hAnsiTheme="minorHAnsi" w:cstheme="minorHAnsi"/>
          <w:color w:val="000000" w:themeColor="text1"/>
        </w:rPr>
        <w:t>Policy</w:t>
      </w:r>
      <w:bookmarkEnd w:id="9"/>
      <w:bookmarkEnd w:id="10"/>
      <w:bookmarkEnd w:id="11"/>
    </w:p>
    <w:p w14:paraId="6DDF61C0" w14:textId="428D4F4F" w:rsidR="00D55814" w:rsidRPr="00457F1A" w:rsidRDefault="00D55814" w:rsidP="007561CB">
      <w:pPr>
        <w:pStyle w:val="Heading3"/>
        <w:jc w:val="left"/>
        <w:rPr>
          <w:color w:val="000000" w:themeColor="text1"/>
        </w:rPr>
      </w:pPr>
      <w:bookmarkStart w:id="12" w:name="_Toc259275621"/>
      <w:bookmarkStart w:id="13" w:name="_Toc531262352"/>
      <w:bookmarkStart w:id="14" w:name="_Toc70492930"/>
      <w:bookmarkStart w:id="15" w:name="_Toc72764848"/>
      <w:r w:rsidRPr="00457F1A">
        <w:rPr>
          <w:color w:val="000000" w:themeColor="text1"/>
        </w:rPr>
        <w:t>General</w:t>
      </w:r>
      <w:bookmarkEnd w:id="12"/>
      <w:bookmarkEnd w:id="13"/>
      <w:bookmarkEnd w:id="14"/>
      <w:bookmarkEnd w:id="15"/>
    </w:p>
    <w:p w14:paraId="2DB5E6B5" w14:textId="013C2763" w:rsidR="00D55814" w:rsidRPr="00457F1A" w:rsidRDefault="00D55814" w:rsidP="00E75764">
      <w:pPr>
        <w:pStyle w:val="Normal3"/>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This policy will help ensure the safety of the public as well as a safe working environment at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and will help ensure that employment related decisions utilizing pre-employment criminal background checks are made in accordance with applicable law.</w:t>
      </w:r>
    </w:p>
    <w:p w14:paraId="36606D38" w14:textId="6FCE0070" w:rsidR="00D55814" w:rsidRPr="00457F1A" w:rsidRDefault="00D55814" w:rsidP="007561CB">
      <w:pPr>
        <w:pStyle w:val="Heading3"/>
        <w:jc w:val="left"/>
        <w:rPr>
          <w:color w:val="000000" w:themeColor="text1"/>
        </w:rPr>
      </w:pPr>
      <w:bookmarkStart w:id="16" w:name="_Toc259275622"/>
      <w:bookmarkStart w:id="17" w:name="_Toc531262353"/>
      <w:bookmarkStart w:id="18" w:name="_Toc70492931"/>
      <w:bookmarkStart w:id="19" w:name="_Toc72764849"/>
      <w:r w:rsidRPr="00457F1A">
        <w:rPr>
          <w:color w:val="000000" w:themeColor="text1"/>
        </w:rPr>
        <w:t>Pre-Employment Considerations</w:t>
      </w:r>
      <w:bookmarkEnd w:id="16"/>
      <w:bookmarkEnd w:id="17"/>
      <w:bookmarkEnd w:id="18"/>
      <w:bookmarkEnd w:id="19"/>
    </w:p>
    <w:p w14:paraId="2C4AD16A" w14:textId="6F10F4CF" w:rsidR="00D55814" w:rsidRPr="00457F1A" w:rsidRDefault="00A956E3" w:rsidP="0014291F">
      <w:pPr>
        <w:pStyle w:val="Normal3"/>
        <w:tabs>
          <w:tab w:val="left" w:pos="1440"/>
        </w:tabs>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[ABC Company]</w:t>
      </w:r>
      <w:r w:rsidR="00D55814" w:rsidRPr="00457F1A">
        <w:rPr>
          <w:rFonts w:asciiTheme="minorHAnsi" w:hAnsiTheme="minorHAnsi" w:cstheme="minorHAnsi"/>
          <w:color w:val="000000" w:themeColor="text1"/>
        </w:rPr>
        <w:t xml:space="preserve"> will perform pre-employment criminal background checks on all candidates for employment. In addition, if an employee changes positions within </w:t>
      </w:r>
      <w:r w:rsidRPr="00457F1A">
        <w:rPr>
          <w:rFonts w:asciiTheme="minorHAnsi" w:hAnsiTheme="minorHAnsi" w:cstheme="minorHAnsi"/>
          <w:color w:val="000000" w:themeColor="text1"/>
        </w:rPr>
        <w:t>[ABC Company]</w:t>
      </w:r>
      <w:r w:rsidR="00D55814" w:rsidRPr="00457F1A">
        <w:rPr>
          <w:rFonts w:asciiTheme="minorHAnsi" w:hAnsiTheme="minorHAnsi" w:cstheme="minorHAnsi"/>
          <w:color w:val="000000" w:themeColor="text1"/>
        </w:rPr>
        <w:t xml:space="preserve">, an additional criminal background check will be performed. </w:t>
      </w:r>
      <w:r w:rsidRPr="00457F1A">
        <w:rPr>
          <w:rFonts w:asciiTheme="minorHAnsi" w:hAnsiTheme="minorHAnsi" w:cstheme="minorHAnsi"/>
          <w:color w:val="000000" w:themeColor="text1"/>
        </w:rPr>
        <w:t>[ABC Company]</w:t>
      </w:r>
      <w:r w:rsidR="00D55814" w:rsidRPr="00457F1A">
        <w:rPr>
          <w:rFonts w:asciiTheme="minorHAnsi" w:hAnsiTheme="minorHAnsi" w:cstheme="minorHAnsi"/>
          <w:color w:val="000000" w:themeColor="text1"/>
        </w:rPr>
        <w:t xml:space="preserve"> complies with the federal and state laws in the jurisdiction in which </w:t>
      </w:r>
      <w:r w:rsidRPr="00457F1A">
        <w:rPr>
          <w:rFonts w:asciiTheme="minorHAnsi" w:hAnsiTheme="minorHAnsi" w:cstheme="minorHAnsi"/>
          <w:color w:val="000000" w:themeColor="text1"/>
        </w:rPr>
        <w:t>[ABC Company]</w:t>
      </w:r>
      <w:r w:rsidR="00D55814" w:rsidRPr="00457F1A">
        <w:rPr>
          <w:rFonts w:asciiTheme="minorHAnsi" w:hAnsiTheme="minorHAnsi" w:cstheme="minorHAnsi"/>
          <w:color w:val="000000" w:themeColor="text1"/>
        </w:rPr>
        <w:t xml:space="preserve"> hires employees, federal and state equal opportunity laws and all other applicable legal authority that affects the performing of pre-employment criminal background checks. The results of a pre-employment criminal background check are confidential and are to be shared with members of </w:t>
      </w:r>
      <w:r w:rsidRPr="00457F1A">
        <w:rPr>
          <w:rFonts w:asciiTheme="minorHAnsi" w:hAnsiTheme="minorHAnsi" w:cstheme="minorHAnsi"/>
          <w:color w:val="000000" w:themeColor="text1"/>
        </w:rPr>
        <w:t>[ABC Company]</w:t>
      </w:r>
      <w:r w:rsidR="00D55814" w:rsidRPr="00457F1A">
        <w:rPr>
          <w:rFonts w:asciiTheme="minorHAnsi" w:hAnsiTheme="minorHAnsi" w:cstheme="minorHAnsi"/>
          <w:color w:val="000000" w:themeColor="text1"/>
        </w:rPr>
        <w:t xml:space="preserve"> on a strict “need to know” basis.</w:t>
      </w:r>
    </w:p>
    <w:p w14:paraId="4D50A1B4" w14:textId="30B0BFAA" w:rsidR="00D55814" w:rsidRPr="00457F1A" w:rsidRDefault="00D55814" w:rsidP="007561CB">
      <w:pPr>
        <w:pStyle w:val="Heading3"/>
        <w:jc w:val="left"/>
        <w:rPr>
          <w:color w:val="000000" w:themeColor="text1"/>
        </w:rPr>
      </w:pPr>
      <w:bookmarkStart w:id="20" w:name="_Toc259275623"/>
      <w:bookmarkStart w:id="21" w:name="_Toc531262354"/>
      <w:bookmarkStart w:id="22" w:name="_Toc70492932"/>
      <w:bookmarkStart w:id="23" w:name="_Toc72764850"/>
      <w:r w:rsidRPr="00457F1A">
        <w:rPr>
          <w:color w:val="000000" w:themeColor="text1"/>
        </w:rPr>
        <w:t>Definition</w:t>
      </w:r>
      <w:bookmarkEnd w:id="20"/>
      <w:bookmarkEnd w:id="21"/>
      <w:bookmarkEnd w:id="22"/>
      <w:bookmarkEnd w:id="23"/>
    </w:p>
    <w:p w14:paraId="29585A32" w14:textId="48205C98" w:rsidR="00D55814" w:rsidRPr="00457F1A" w:rsidRDefault="00D55814" w:rsidP="00E75764">
      <w:pPr>
        <w:pStyle w:val="Normal3"/>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It is not the purpose of this policy to provide detailed information or descriptions of each individual pre-employment criminal background check that can be performed, as the specific methods/vendors used to acquire the information may change. It is not the purpose of this policy to provide detailed information on how to make a final decision regarding the results of a pre-employment background check; every case must be decided on its own merits subject to the Company requirement that all candidates be treated equally and consistently. It is not the purpose of this policy to provide detailed information of all applicable law. Questions about these subjects should be directed to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Executive Management.</w:t>
      </w:r>
    </w:p>
    <w:p w14:paraId="3D8907E8" w14:textId="4793A887" w:rsidR="00D55814" w:rsidRPr="00457F1A" w:rsidRDefault="00D55814" w:rsidP="007561CB">
      <w:pPr>
        <w:pStyle w:val="Heading3"/>
        <w:jc w:val="left"/>
        <w:rPr>
          <w:color w:val="000000" w:themeColor="text1"/>
        </w:rPr>
      </w:pPr>
      <w:bookmarkStart w:id="24" w:name="_Toc259275624"/>
      <w:bookmarkStart w:id="25" w:name="_Toc531262355"/>
      <w:bookmarkStart w:id="26" w:name="_Toc70492933"/>
      <w:bookmarkStart w:id="27" w:name="_Toc72764851"/>
      <w:r w:rsidRPr="00457F1A">
        <w:rPr>
          <w:color w:val="000000" w:themeColor="text1"/>
        </w:rPr>
        <w:t>Background Check Guidelines</w:t>
      </w:r>
      <w:bookmarkEnd w:id="24"/>
      <w:bookmarkEnd w:id="25"/>
      <w:bookmarkEnd w:id="26"/>
      <w:bookmarkEnd w:id="27"/>
    </w:p>
    <w:p w14:paraId="4D011DA8" w14:textId="77777777" w:rsidR="00D55814" w:rsidRPr="00457F1A" w:rsidRDefault="00D55814" w:rsidP="00754E43">
      <w:pPr>
        <w:pStyle w:val="Normal3"/>
        <w:numPr>
          <w:ilvl w:val="0"/>
          <w:numId w:val="1"/>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Pre-employment criminal background checks are required for all candidates. </w:t>
      </w:r>
    </w:p>
    <w:p w14:paraId="3EDB8FB9" w14:textId="6B290C4D" w:rsidR="00D55814" w:rsidRPr="00457F1A" w:rsidRDefault="00D55814" w:rsidP="00754E43">
      <w:pPr>
        <w:pStyle w:val="Normal3"/>
        <w:numPr>
          <w:ilvl w:val="0"/>
          <w:numId w:val="1"/>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All candidates will be required to sign appropriate authorizations and consents prior to performing of any pre-employment criminal background checks.</w:t>
      </w:r>
    </w:p>
    <w:p w14:paraId="08256FF2" w14:textId="60A42493" w:rsidR="00D55814" w:rsidRPr="00457F1A" w:rsidRDefault="00D55814" w:rsidP="00754E43">
      <w:pPr>
        <w:pStyle w:val="Normal3"/>
        <w:numPr>
          <w:ilvl w:val="0"/>
          <w:numId w:val="1"/>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lastRenderedPageBreak/>
        <w:t>Candidates that provide false or misleading information in their application process and/or authorization may be eliminated from any further consideration. Candidates are expected to provide accurate and complete information and not to omit material information needed to make a decision.</w:t>
      </w:r>
    </w:p>
    <w:p w14:paraId="1F44522F" w14:textId="7C6F5DA6" w:rsidR="00D55814" w:rsidRPr="00457F1A" w:rsidRDefault="00D55814" w:rsidP="00754E43">
      <w:pPr>
        <w:pStyle w:val="Normal3"/>
        <w:numPr>
          <w:ilvl w:val="0"/>
          <w:numId w:val="1"/>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Pre-employment criminal background checks must be completed before a candidate is offered a position. All job offers should be conditioned upon satisfactory completion of the pre-employment criminal background checks.</w:t>
      </w:r>
    </w:p>
    <w:p w14:paraId="1B11A28D" w14:textId="1711439D" w:rsidR="00D55814" w:rsidRPr="00457F1A" w:rsidRDefault="00D55814" w:rsidP="00754E43">
      <w:pPr>
        <w:pStyle w:val="Normal3"/>
        <w:numPr>
          <w:ilvl w:val="0"/>
          <w:numId w:val="1"/>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All candidates shall be individually reviewed, and decisions shall be made with respect to employment based upon the totality of the candidate’s qualifications and the results of the pre-employment criminal background checks. The utilization of criminal records is generally a function of the nature of the criminal act, the length of time that has elapsed since that act and the nature of the job.</w:t>
      </w:r>
    </w:p>
    <w:p w14:paraId="0E95CE06" w14:textId="68DC171C" w:rsidR="00D55814" w:rsidRPr="00457F1A" w:rsidRDefault="00D55814" w:rsidP="00754E43">
      <w:pPr>
        <w:pStyle w:val="Normal3"/>
        <w:numPr>
          <w:ilvl w:val="0"/>
          <w:numId w:val="1"/>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In general, the relevance of a particular pre-employment criminal background check to a candidate’s eligibility for employment is based upon the following factors:</w:t>
      </w:r>
    </w:p>
    <w:p w14:paraId="240D64A5" w14:textId="1C90FE89" w:rsidR="00D55814" w:rsidRPr="00457F1A" w:rsidRDefault="00D55814" w:rsidP="00754E43">
      <w:pPr>
        <w:pStyle w:val="Normal3"/>
        <w:numPr>
          <w:ilvl w:val="1"/>
          <w:numId w:val="1"/>
        </w:numPr>
        <w:ind w:left="162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The nature of the job for which the applicant is being </w:t>
      </w:r>
      <w:proofErr w:type="gramStart"/>
      <w:r w:rsidRPr="00457F1A">
        <w:rPr>
          <w:rFonts w:asciiTheme="minorHAnsi" w:hAnsiTheme="minorHAnsi" w:cstheme="minorHAnsi"/>
          <w:color w:val="000000" w:themeColor="text1"/>
        </w:rPr>
        <w:t>considered;</w:t>
      </w:r>
      <w:proofErr w:type="gramEnd"/>
    </w:p>
    <w:p w14:paraId="30DAC4B7" w14:textId="1CC3E43C" w:rsidR="00D55814" w:rsidRPr="00457F1A" w:rsidRDefault="00D55814" w:rsidP="00754E43">
      <w:pPr>
        <w:pStyle w:val="Normal3"/>
        <w:numPr>
          <w:ilvl w:val="1"/>
          <w:numId w:val="1"/>
        </w:numPr>
        <w:ind w:left="1620"/>
        <w:jc w:val="left"/>
        <w:rPr>
          <w:rFonts w:asciiTheme="minorHAnsi" w:hAnsiTheme="minorHAnsi" w:cstheme="minorHAnsi"/>
          <w:color w:val="000000" w:themeColor="text1"/>
        </w:rPr>
      </w:pPr>
      <w:r w:rsidRPr="00457F1A">
        <w:rPr>
          <w:rFonts w:asciiTheme="minorHAnsi" w:hAnsiTheme="minorHAnsi" w:cstheme="minorHAnsi"/>
          <w:color w:val="000000" w:themeColor="text1"/>
        </w:rPr>
        <w:t>The nature of any adverse or negative information; including the particularly relevant facts surrounding the matter; and</w:t>
      </w:r>
    </w:p>
    <w:p w14:paraId="53B971DA" w14:textId="175CA8F8" w:rsidR="00D55814" w:rsidRPr="00457F1A" w:rsidRDefault="00D55814" w:rsidP="00754E43">
      <w:pPr>
        <w:pStyle w:val="Normal3"/>
        <w:numPr>
          <w:ilvl w:val="1"/>
          <w:numId w:val="1"/>
        </w:numPr>
        <w:ind w:left="1620"/>
        <w:jc w:val="left"/>
        <w:rPr>
          <w:rFonts w:asciiTheme="minorHAnsi" w:hAnsiTheme="minorHAnsi" w:cstheme="minorHAnsi"/>
          <w:color w:val="000000" w:themeColor="text1"/>
        </w:rPr>
      </w:pPr>
      <w:r w:rsidRPr="00457F1A">
        <w:rPr>
          <w:rFonts w:asciiTheme="minorHAnsi" w:hAnsiTheme="minorHAnsi" w:cstheme="minorHAnsi"/>
          <w:color w:val="000000" w:themeColor="text1"/>
        </w:rPr>
        <w:t>The age of any adverse or negative information; the age of the applicant at the time of the adverse incident in relation to the present may also be relevant.</w:t>
      </w:r>
    </w:p>
    <w:p w14:paraId="350259FC" w14:textId="2AC0FD0B" w:rsidR="00D55814" w:rsidRPr="00457F1A" w:rsidRDefault="00D55814" w:rsidP="00CB1EA6">
      <w:pPr>
        <w:pStyle w:val="Normal3"/>
        <w:jc w:val="left"/>
        <w:rPr>
          <w:rFonts w:asciiTheme="minorHAnsi" w:hAnsiTheme="minorHAnsi" w:cstheme="minorHAnsi"/>
          <w:color w:val="000000" w:themeColor="text1"/>
        </w:rPr>
      </w:pPr>
    </w:p>
    <w:p w14:paraId="06FB4EC1" w14:textId="77777777" w:rsidR="00557276" w:rsidRPr="00457F1A" w:rsidRDefault="00557276" w:rsidP="00CB1EA6">
      <w:pPr>
        <w:spacing w:after="160" w:line="259" w:lineRule="auto"/>
        <w:jc w:val="left"/>
        <w:rPr>
          <w:rFonts w:asciiTheme="minorHAnsi" w:eastAsia="MS Gothic" w:hAnsiTheme="minorHAnsi" w:cstheme="minorHAnsi"/>
          <w:b/>
          <w:bCs/>
          <w:smallCaps/>
          <w:color w:val="000000" w:themeColor="text1"/>
          <w:sz w:val="32"/>
          <w:szCs w:val="26"/>
          <w:u w:color="E36C0A"/>
        </w:rPr>
      </w:pPr>
      <w:bookmarkStart w:id="28" w:name="_Toc259275594"/>
      <w:bookmarkStart w:id="29" w:name="_Toc531262312"/>
      <w:r w:rsidRPr="00457F1A">
        <w:rPr>
          <w:rFonts w:asciiTheme="minorHAnsi" w:hAnsiTheme="minorHAnsi" w:cstheme="minorHAnsi"/>
          <w:color w:val="000000" w:themeColor="text1"/>
        </w:rPr>
        <w:br w:type="page"/>
      </w:r>
    </w:p>
    <w:p w14:paraId="3A4E8E07" w14:textId="2DBDCF6A" w:rsidR="003E6F80" w:rsidRDefault="003E6F80" w:rsidP="007561CB">
      <w:pPr>
        <w:pStyle w:val="Heading1"/>
      </w:pPr>
      <w:bookmarkStart w:id="30" w:name="_Toc72764852"/>
      <w:r>
        <w:lastRenderedPageBreak/>
        <w:t>Business Continuity Policy</w:t>
      </w:r>
      <w:bookmarkEnd w:id="30"/>
    </w:p>
    <w:p w14:paraId="358F5759" w14:textId="1765DFFC" w:rsidR="003E6F80" w:rsidRPr="00DC1980" w:rsidRDefault="003E6F80" w:rsidP="007561CB">
      <w:pPr>
        <w:pStyle w:val="Heading2"/>
        <w:jc w:val="left"/>
      </w:pPr>
      <w:bookmarkStart w:id="31" w:name="_Toc72764853"/>
      <w:r w:rsidRPr="00142EFE">
        <w:t>Purpose</w:t>
      </w:r>
      <w:bookmarkEnd w:id="31"/>
    </w:p>
    <w:p w14:paraId="5716B06C" w14:textId="77777777" w:rsidR="003E6F80" w:rsidRPr="00026F5F" w:rsidRDefault="003E6F80" w:rsidP="007561CB">
      <w:pPr>
        <w:jc w:val="left"/>
        <w:rPr>
          <w:rFonts w:asciiTheme="minorHAnsi" w:hAnsiTheme="minorHAnsi" w:cstheme="minorHAnsi"/>
        </w:rPr>
      </w:pPr>
      <w:r w:rsidRPr="00026F5F">
        <w:rPr>
          <w:rFonts w:asciiTheme="minorHAnsi" w:hAnsiTheme="minorHAnsi" w:cstheme="minorHAnsi"/>
        </w:rPr>
        <w:t xml:space="preserve">The purpose of this policy is to define the Business Continuity Program </w:t>
      </w:r>
      <w:r>
        <w:rPr>
          <w:rFonts w:asciiTheme="minorHAnsi" w:hAnsiTheme="minorHAnsi" w:cstheme="minorHAnsi"/>
        </w:rPr>
        <w:t>for ABC Company’s AWS environment</w:t>
      </w:r>
      <w:bookmarkStart w:id="32" w:name="_Hlk71203175"/>
      <w:r>
        <w:rPr>
          <w:rFonts w:asciiTheme="minorHAnsi" w:hAnsiTheme="minorHAnsi" w:cstheme="minorHAnsi"/>
        </w:rPr>
        <w:t xml:space="preserve">. </w:t>
      </w:r>
      <w:r w:rsidRPr="00026F5F">
        <w:rPr>
          <w:rFonts w:asciiTheme="minorHAnsi" w:hAnsiTheme="minorHAnsi" w:cstheme="minorHAnsi"/>
        </w:rPr>
        <w:t>However, the detailed objectives, scope, limitations</w:t>
      </w:r>
      <w:r>
        <w:rPr>
          <w:rFonts w:asciiTheme="minorHAnsi" w:hAnsiTheme="minorHAnsi" w:cstheme="minorHAnsi"/>
        </w:rPr>
        <w:t>,</w:t>
      </w:r>
      <w:r w:rsidRPr="00026F5F">
        <w:rPr>
          <w:rFonts w:asciiTheme="minorHAnsi" w:hAnsiTheme="minorHAnsi" w:cstheme="minorHAnsi"/>
        </w:rPr>
        <w:t xml:space="preserve"> and exclusions surrounding the program are documented in the Business Continuity Plan document, which expands upon the policies stated here.</w:t>
      </w:r>
    </w:p>
    <w:p w14:paraId="1C7AF6D4" w14:textId="77777777" w:rsidR="003E6F80" w:rsidRDefault="003E6F80" w:rsidP="007561CB">
      <w:pPr>
        <w:jc w:val="left"/>
        <w:rPr>
          <w:rFonts w:asciiTheme="minorHAnsi" w:hAnsiTheme="minorHAnsi" w:cstheme="minorHAnsi"/>
        </w:rPr>
      </w:pPr>
    </w:p>
    <w:p w14:paraId="345BE374" w14:textId="77777777" w:rsidR="003E6F80" w:rsidRPr="00026F5F" w:rsidRDefault="003E6F80" w:rsidP="007561CB">
      <w:pPr>
        <w:jc w:val="left"/>
        <w:rPr>
          <w:rFonts w:asciiTheme="minorHAnsi" w:hAnsiTheme="minorHAnsi" w:cstheme="minorHAnsi"/>
        </w:rPr>
      </w:pPr>
      <w:r w:rsidRPr="00026F5F">
        <w:rPr>
          <w:rFonts w:asciiTheme="minorHAnsi" w:hAnsiTheme="minorHAnsi" w:cstheme="minorHAnsi"/>
        </w:rPr>
        <w:t>The Business Continuity Program will enable a timely, effective response and recovery effort following a business or technology interruption to any key company location or process.  The various components of the Business Continuity Program include:</w:t>
      </w:r>
    </w:p>
    <w:p w14:paraId="4431BB12" w14:textId="77777777" w:rsidR="003E6F80" w:rsidRPr="006C5C8E" w:rsidRDefault="003E6F80" w:rsidP="00FF2F6C">
      <w:pPr>
        <w:pStyle w:val="ListParagraph"/>
        <w:numPr>
          <w:ilvl w:val="0"/>
          <w:numId w:val="42"/>
        </w:numPr>
        <w:spacing w:after="160"/>
        <w:jc w:val="left"/>
        <w:rPr>
          <w:rFonts w:asciiTheme="minorHAnsi" w:hAnsiTheme="minorHAnsi" w:cstheme="minorHAnsi"/>
        </w:rPr>
      </w:pPr>
      <w:r w:rsidRPr="006C5C8E">
        <w:rPr>
          <w:rFonts w:asciiTheme="minorHAnsi" w:hAnsiTheme="minorHAnsi" w:cstheme="minorHAnsi"/>
        </w:rPr>
        <w:t>Business Continuity Program Structure Definition</w:t>
      </w:r>
    </w:p>
    <w:p w14:paraId="42E28AE3" w14:textId="77777777" w:rsidR="003E6F80" w:rsidRPr="006C5C8E" w:rsidRDefault="003E6F80" w:rsidP="00FF2F6C">
      <w:pPr>
        <w:pStyle w:val="ListParagraph"/>
        <w:numPr>
          <w:ilvl w:val="0"/>
          <w:numId w:val="42"/>
        </w:numPr>
        <w:spacing w:after="160"/>
        <w:jc w:val="left"/>
        <w:rPr>
          <w:rFonts w:asciiTheme="minorHAnsi" w:hAnsiTheme="minorHAnsi" w:cstheme="minorHAnsi"/>
        </w:rPr>
      </w:pPr>
      <w:r w:rsidRPr="006C5C8E">
        <w:rPr>
          <w:rFonts w:asciiTheme="minorHAnsi" w:hAnsiTheme="minorHAnsi" w:cstheme="minorHAnsi"/>
        </w:rPr>
        <w:t>Analysis</w:t>
      </w:r>
    </w:p>
    <w:p w14:paraId="07F70F25" w14:textId="77777777" w:rsidR="003E6F80" w:rsidRPr="006C5C8E" w:rsidRDefault="003E6F80" w:rsidP="00FF2F6C">
      <w:pPr>
        <w:pStyle w:val="ListParagraph"/>
        <w:numPr>
          <w:ilvl w:val="0"/>
          <w:numId w:val="42"/>
        </w:numPr>
        <w:spacing w:after="160"/>
        <w:jc w:val="left"/>
        <w:rPr>
          <w:rFonts w:asciiTheme="minorHAnsi" w:hAnsiTheme="minorHAnsi" w:cstheme="minorHAnsi"/>
        </w:rPr>
      </w:pPr>
      <w:r w:rsidRPr="006C5C8E">
        <w:rPr>
          <w:rFonts w:asciiTheme="minorHAnsi" w:hAnsiTheme="minorHAnsi" w:cstheme="minorHAnsi"/>
        </w:rPr>
        <w:t>Strategy Identification</w:t>
      </w:r>
    </w:p>
    <w:p w14:paraId="2C0CA867" w14:textId="77777777" w:rsidR="003E6F80" w:rsidRPr="006C5C8E" w:rsidRDefault="003E6F80" w:rsidP="00FF2F6C">
      <w:pPr>
        <w:pStyle w:val="ListParagraph"/>
        <w:numPr>
          <w:ilvl w:val="0"/>
          <w:numId w:val="42"/>
        </w:numPr>
        <w:spacing w:after="160"/>
        <w:jc w:val="left"/>
        <w:rPr>
          <w:rFonts w:asciiTheme="minorHAnsi" w:hAnsiTheme="minorHAnsi" w:cstheme="minorHAnsi"/>
        </w:rPr>
      </w:pPr>
      <w:r w:rsidRPr="006C5C8E">
        <w:rPr>
          <w:rFonts w:asciiTheme="minorHAnsi" w:hAnsiTheme="minorHAnsi" w:cstheme="minorHAnsi"/>
        </w:rPr>
        <w:t>Strategy Implementation</w:t>
      </w:r>
    </w:p>
    <w:p w14:paraId="7CA54677" w14:textId="77777777" w:rsidR="003E6F80" w:rsidRPr="006C5C8E" w:rsidRDefault="003E6F80" w:rsidP="00FF2F6C">
      <w:pPr>
        <w:pStyle w:val="ListParagraph"/>
        <w:numPr>
          <w:ilvl w:val="0"/>
          <w:numId w:val="42"/>
        </w:numPr>
        <w:spacing w:after="160"/>
        <w:jc w:val="left"/>
        <w:rPr>
          <w:rFonts w:asciiTheme="minorHAnsi" w:hAnsiTheme="minorHAnsi" w:cstheme="minorHAnsi"/>
        </w:rPr>
      </w:pPr>
      <w:r w:rsidRPr="006C5C8E">
        <w:rPr>
          <w:rFonts w:asciiTheme="minorHAnsi" w:hAnsiTheme="minorHAnsi" w:cstheme="minorHAnsi"/>
        </w:rPr>
        <w:t>Training and Awareness</w:t>
      </w:r>
    </w:p>
    <w:p w14:paraId="6B8D3545" w14:textId="77777777" w:rsidR="003E6F80" w:rsidRPr="006C5C8E" w:rsidRDefault="003E6F80" w:rsidP="00FF2F6C">
      <w:pPr>
        <w:pStyle w:val="ListParagraph"/>
        <w:numPr>
          <w:ilvl w:val="0"/>
          <w:numId w:val="42"/>
        </w:numPr>
        <w:spacing w:after="160"/>
        <w:jc w:val="left"/>
        <w:rPr>
          <w:rFonts w:asciiTheme="minorHAnsi" w:hAnsiTheme="minorHAnsi" w:cstheme="minorHAnsi"/>
        </w:rPr>
      </w:pPr>
      <w:r w:rsidRPr="006C5C8E">
        <w:rPr>
          <w:rFonts w:asciiTheme="minorHAnsi" w:hAnsiTheme="minorHAnsi" w:cstheme="minorHAnsi"/>
        </w:rPr>
        <w:t>Program Management &amp; Maintenance</w:t>
      </w:r>
    </w:p>
    <w:p w14:paraId="23418397" w14:textId="77777777" w:rsidR="003E6F80" w:rsidRPr="00026F5F" w:rsidRDefault="003E6F80" w:rsidP="007561CB">
      <w:pPr>
        <w:jc w:val="left"/>
        <w:rPr>
          <w:rFonts w:asciiTheme="minorHAnsi" w:hAnsiTheme="minorHAnsi" w:cstheme="minorHAnsi"/>
        </w:rPr>
      </w:pPr>
      <w:r w:rsidRPr="00026F5F">
        <w:rPr>
          <w:rFonts w:asciiTheme="minorHAnsi" w:hAnsiTheme="minorHAnsi" w:cstheme="minorHAnsi"/>
        </w:rPr>
        <w:t>Business Continuity Program strategies and documentation (including this policy document) are reviewed on an annual basis and when significant changes occur within the organization.</w:t>
      </w:r>
    </w:p>
    <w:p w14:paraId="23620482" w14:textId="77777777" w:rsidR="003E6F80" w:rsidRPr="00DC1980" w:rsidRDefault="003E6F80" w:rsidP="007561CB">
      <w:pPr>
        <w:pStyle w:val="Heading2"/>
        <w:jc w:val="left"/>
        <w:rPr>
          <w:rFonts w:asciiTheme="minorHAnsi" w:hAnsiTheme="minorHAnsi" w:cstheme="minorHAnsi"/>
          <w:color w:val="auto"/>
        </w:rPr>
      </w:pPr>
      <w:bookmarkStart w:id="33" w:name="_Toc72764854"/>
      <w:bookmarkEnd w:id="32"/>
      <w:r w:rsidRPr="00DC1980">
        <w:rPr>
          <w:rFonts w:asciiTheme="minorHAnsi" w:hAnsiTheme="minorHAnsi" w:cstheme="minorHAnsi"/>
          <w:color w:val="auto"/>
        </w:rPr>
        <w:t>Scope</w:t>
      </w:r>
      <w:bookmarkEnd w:id="33"/>
    </w:p>
    <w:p w14:paraId="0253C21A" w14:textId="77777777" w:rsidR="003E6F80" w:rsidRPr="00D46B0E" w:rsidRDefault="003E6F80" w:rsidP="007561CB">
      <w:pPr>
        <w:jc w:val="left"/>
        <w:rPr>
          <w:rFonts w:asciiTheme="minorHAnsi" w:hAnsiTheme="minorHAnsi" w:cstheme="minorHAnsi"/>
        </w:rPr>
      </w:pPr>
      <w:r w:rsidRPr="00D46B0E">
        <w:rPr>
          <w:rFonts w:asciiTheme="minorHAnsi" w:hAnsiTheme="minorHAnsi" w:cstheme="minorHAnsi"/>
        </w:rPr>
        <w:t xml:space="preserve">The Business Continuity Program addresses the operations at ABC Company. The scope of the Business Continuity Program includes the following key products and services hosted in the AWS environment. </w:t>
      </w:r>
    </w:p>
    <w:p w14:paraId="624A0EE0" w14:textId="77777777" w:rsidR="003E6F80" w:rsidRPr="00142EFE" w:rsidRDefault="003E6F80" w:rsidP="007561CB">
      <w:pPr>
        <w:pStyle w:val="Heading2"/>
        <w:jc w:val="left"/>
      </w:pPr>
      <w:bookmarkStart w:id="34" w:name="_Toc72764855"/>
      <w:r w:rsidRPr="00142EFE">
        <w:t>Policy</w:t>
      </w:r>
      <w:bookmarkEnd w:id="34"/>
    </w:p>
    <w:p w14:paraId="4E298064" w14:textId="77777777" w:rsidR="003E6F80" w:rsidRPr="0064622E" w:rsidRDefault="003E6F80" w:rsidP="007561CB">
      <w:pPr>
        <w:jc w:val="left"/>
        <w:rPr>
          <w:rFonts w:asciiTheme="minorHAnsi" w:hAnsiTheme="minorHAnsi" w:cstheme="minorHAnsi"/>
        </w:rPr>
      </w:pPr>
      <w:r w:rsidRPr="0064622E">
        <w:rPr>
          <w:rFonts w:asciiTheme="minorHAnsi" w:hAnsiTheme="minorHAnsi" w:cstheme="minorHAnsi"/>
        </w:rPr>
        <w:t>Business Continuity Program objectives include the following:</w:t>
      </w:r>
    </w:p>
    <w:p w14:paraId="292F6514" w14:textId="77777777" w:rsidR="003E6F80" w:rsidRPr="0064622E" w:rsidRDefault="003E6F80" w:rsidP="00FF2F6C">
      <w:pPr>
        <w:pStyle w:val="ListParagraph"/>
        <w:numPr>
          <w:ilvl w:val="0"/>
          <w:numId w:val="43"/>
        </w:numPr>
        <w:spacing w:after="160"/>
        <w:jc w:val="left"/>
        <w:rPr>
          <w:rFonts w:asciiTheme="minorHAnsi" w:hAnsiTheme="minorHAnsi" w:cstheme="minorHAnsi"/>
        </w:rPr>
      </w:pPr>
      <w:r w:rsidRPr="0064622E">
        <w:rPr>
          <w:rFonts w:asciiTheme="minorHAnsi" w:hAnsiTheme="minorHAnsi" w:cstheme="minorHAnsi"/>
        </w:rPr>
        <w:t>Protecting the safety of employees and visitors</w:t>
      </w:r>
    </w:p>
    <w:p w14:paraId="1A45878F" w14:textId="77777777" w:rsidR="003E6F80" w:rsidRPr="0064622E" w:rsidRDefault="003E6F80" w:rsidP="00FF2F6C">
      <w:pPr>
        <w:pStyle w:val="ListParagraph"/>
        <w:numPr>
          <w:ilvl w:val="0"/>
          <w:numId w:val="43"/>
        </w:numPr>
        <w:spacing w:after="160"/>
        <w:jc w:val="left"/>
        <w:rPr>
          <w:rFonts w:asciiTheme="minorHAnsi" w:hAnsiTheme="minorHAnsi" w:cstheme="minorHAnsi"/>
        </w:rPr>
      </w:pPr>
      <w:r w:rsidRPr="0064622E">
        <w:rPr>
          <w:rFonts w:asciiTheme="minorHAnsi" w:hAnsiTheme="minorHAnsi" w:cstheme="minorHAnsi"/>
        </w:rPr>
        <w:t>Managing the threats and impacts associated with an interruption to critical operations, including a facility interruption or loss of resources (including personnel, technologies, and business partners).</w:t>
      </w:r>
    </w:p>
    <w:p w14:paraId="786E43E0" w14:textId="77777777" w:rsidR="003E6F80" w:rsidRPr="0064622E" w:rsidRDefault="003E6F80" w:rsidP="00FF2F6C">
      <w:pPr>
        <w:pStyle w:val="ListParagraph"/>
        <w:numPr>
          <w:ilvl w:val="0"/>
          <w:numId w:val="43"/>
        </w:numPr>
        <w:spacing w:after="160"/>
        <w:jc w:val="left"/>
        <w:rPr>
          <w:rFonts w:asciiTheme="minorHAnsi" w:hAnsiTheme="minorHAnsi" w:cstheme="minorHAnsi"/>
        </w:rPr>
      </w:pPr>
      <w:r w:rsidRPr="0064622E">
        <w:rPr>
          <w:rFonts w:asciiTheme="minorHAnsi" w:hAnsiTheme="minorHAnsi" w:cstheme="minorHAnsi"/>
        </w:rPr>
        <w:t>Reducing business continuity risk through four approaches:</w:t>
      </w:r>
    </w:p>
    <w:p w14:paraId="392EDACB" w14:textId="77777777" w:rsidR="003E6F80" w:rsidRPr="0064622E" w:rsidRDefault="003E6F80" w:rsidP="00FF2F6C">
      <w:pPr>
        <w:pStyle w:val="ListParagraph"/>
        <w:numPr>
          <w:ilvl w:val="1"/>
          <w:numId w:val="43"/>
        </w:numPr>
        <w:spacing w:after="160"/>
        <w:jc w:val="left"/>
        <w:rPr>
          <w:rFonts w:asciiTheme="minorHAnsi" w:hAnsiTheme="minorHAnsi" w:cstheme="minorHAnsi"/>
        </w:rPr>
      </w:pPr>
      <w:r w:rsidRPr="0064622E">
        <w:rPr>
          <w:rFonts w:asciiTheme="minorHAnsi" w:hAnsiTheme="minorHAnsi" w:cstheme="minorHAnsi"/>
        </w:rPr>
        <w:t xml:space="preserve">An appropriate and proactive control environment designed to decrease the likelihood of a disruptive </w:t>
      </w:r>
      <w:proofErr w:type="gramStart"/>
      <w:r w:rsidRPr="0064622E">
        <w:rPr>
          <w:rFonts w:asciiTheme="minorHAnsi" w:hAnsiTheme="minorHAnsi" w:cstheme="minorHAnsi"/>
        </w:rPr>
        <w:t>event</w:t>
      </w:r>
      <w:proofErr w:type="gramEnd"/>
    </w:p>
    <w:p w14:paraId="558C5F4F" w14:textId="77777777" w:rsidR="003E6F80" w:rsidRPr="0064622E" w:rsidRDefault="003E6F80" w:rsidP="00FF2F6C">
      <w:pPr>
        <w:pStyle w:val="ListParagraph"/>
        <w:numPr>
          <w:ilvl w:val="1"/>
          <w:numId w:val="43"/>
        </w:numPr>
        <w:spacing w:after="160"/>
        <w:jc w:val="left"/>
        <w:rPr>
          <w:rFonts w:asciiTheme="minorHAnsi" w:hAnsiTheme="minorHAnsi" w:cstheme="minorHAnsi"/>
        </w:rPr>
      </w:pPr>
      <w:r w:rsidRPr="0064622E">
        <w:rPr>
          <w:rFonts w:asciiTheme="minorHAnsi" w:hAnsiTheme="minorHAnsi" w:cstheme="minorHAnsi"/>
        </w:rPr>
        <w:t xml:space="preserve">Strategies to effectively respond to a </w:t>
      </w:r>
      <w:proofErr w:type="gramStart"/>
      <w:r w:rsidRPr="0064622E">
        <w:rPr>
          <w:rFonts w:asciiTheme="minorHAnsi" w:hAnsiTheme="minorHAnsi" w:cstheme="minorHAnsi"/>
        </w:rPr>
        <w:t>crisis</w:t>
      </w:r>
      <w:proofErr w:type="gramEnd"/>
    </w:p>
    <w:p w14:paraId="05313112" w14:textId="77777777" w:rsidR="003E6F80" w:rsidRPr="0064622E" w:rsidRDefault="003E6F80" w:rsidP="00FF2F6C">
      <w:pPr>
        <w:pStyle w:val="ListParagraph"/>
        <w:numPr>
          <w:ilvl w:val="1"/>
          <w:numId w:val="43"/>
        </w:numPr>
        <w:spacing w:after="160"/>
        <w:jc w:val="left"/>
        <w:rPr>
          <w:rFonts w:asciiTheme="minorHAnsi" w:hAnsiTheme="minorHAnsi" w:cstheme="minorHAnsi"/>
        </w:rPr>
      </w:pPr>
      <w:r w:rsidRPr="0064622E">
        <w:rPr>
          <w:rFonts w:asciiTheme="minorHAnsi" w:hAnsiTheme="minorHAnsi" w:cstheme="minorHAnsi"/>
        </w:rPr>
        <w:t xml:space="preserve">Plans to recover critical business activities within stakeholder </w:t>
      </w:r>
      <w:proofErr w:type="gramStart"/>
      <w:r w:rsidRPr="0064622E">
        <w:rPr>
          <w:rFonts w:asciiTheme="minorHAnsi" w:hAnsiTheme="minorHAnsi" w:cstheme="minorHAnsi"/>
        </w:rPr>
        <w:t>expectations</w:t>
      </w:r>
      <w:proofErr w:type="gramEnd"/>
    </w:p>
    <w:p w14:paraId="4B342B12" w14:textId="77777777" w:rsidR="003E6F80" w:rsidRPr="0064622E" w:rsidRDefault="003E6F80" w:rsidP="00FF2F6C">
      <w:pPr>
        <w:pStyle w:val="ListParagraph"/>
        <w:numPr>
          <w:ilvl w:val="1"/>
          <w:numId w:val="43"/>
        </w:numPr>
        <w:spacing w:after="160"/>
        <w:jc w:val="left"/>
        <w:rPr>
          <w:rFonts w:asciiTheme="minorHAnsi" w:hAnsiTheme="minorHAnsi" w:cstheme="minorHAnsi"/>
        </w:rPr>
      </w:pPr>
      <w:r w:rsidRPr="0064622E">
        <w:rPr>
          <w:rFonts w:asciiTheme="minorHAnsi" w:hAnsiTheme="minorHAnsi" w:cstheme="minorHAnsi"/>
        </w:rPr>
        <w:t>The ability to maintain consistent communication with personnel and clients.</w:t>
      </w:r>
    </w:p>
    <w:p w14:paraId="7236AC31" w14:textId="2B653FD6" w:rsidR="00F75D96" w:rsidRDefault="00F75D96" w:rsidP="007561CB">
      <w:pPr>
        <w:spacing w:after="160" w:line="259" w:lineRule="auto"/>
        <w:jc w:val="left"/>
        <w:rPr>
          <w:rFonts w:asciiTheme="minorHAnsi" w:eastAsia="MS Gothic" w:hAnsiTheme="minorHAnsi" w:cstheme="minorHAnsi"/>
          <w:b/>
          <w:bCs/>
          <w:color w:val="000000" w:themeColor="text1"/>
          <w:sz w:val="36"/>
          <w:szCs w:val="26"/>
          <w:u w:color="E36C0A"/>
        </w:rPr>
      </w:pPr>
    </w:p>
    <w:p w14:paraId="1834A0FD" w14:textId="5C382D82" w:rsidR="00557276" w:rsidRPr="00457F1A" w:rsidRDefault="00557276" w:rsidP="00CB1EA6">
      <w:pPr>
        <w:pStyle w:val="Heading1"/>
        <w:rPr>
          <w:rFonts w:asciiTheme="minorHAnsi" w:hAnsiTheme="minorHAnsi" w:cstheme="minorHAnsi"/>
          <w:color w:val="000000" w:themeColor="text1"/>
        </w:rPr>
      </w:pPr>
      <w:bookmarkStart w:id="35" w:name="_Toc72764856"/>
      <w:r w:rsidRPr="00457F1A">
        <w:rPr>
          <w:rFonts w:asciiTheme="minorHAnsi" w:hAnsiTheme="minorHAnsi" w:cstheme="minorHAnsi"/>
          <w:color w:val="000000" w:themeColor="text1"/>
        </w:rPr>
        <w:lastRenderedPageBreak/>
        <w:t>Change Management Policy</w:t>
      </w:r>
      <w:bookmarkEnd w:id="28"/>
      <w:bookmarkEnd w:id="29"/>
      <w:bookmarkEnd w:id="35"/>
    </w:p>
    <w:p w14:paraId="3610CC86" w14:textId="0B1087F8" w:rsidR="00557276" w:rsidRPr="00457F1A" w:rsidRDefault="00557276" w:rsidP="00CB1EA6">
      <w:pPr>
        <w:pStyle w:val="Heading2"/>
        <w:jc w:val="left"/>
        <w:rPr>
          <w:color w:val="000000" w:themeColor="text1"/>
        </w:rPr>
      </w:pPr>
      <w:bookmarkStart w:id="36" w:name="_Toc531262313"/>
      <w:bookmarkStart w:id="37" w:name="_Toc70492935"/>
      <w:bookmarkStart w:id="38" w:name="_Toc72764857"/>
      <w:r w:rsidRPr="00457F1A">
        <w:rPr>
          <w:color w:val="000000" w:themeColor="text1"/>
        </w:rPr>
        <w:t>Purpose</w:t>
      </w:r>
      <w:bookmarkEnd w:id="36"/>
      <w:bookmarkEnd w:id="37"/>
      <w:bookmarkEnd w:id="38"/>
    </w:p>
    <w:p w14:paraId="3D82F683" w14:textId="6B827B60" w:rsidR="00557276" w:rsidRPr="00457F1A" w:rsidRDefault="00557276" w:rsidP="00CB1EA6">
      <w:pPr>
        <w:pStyle w:val="Normal2"/>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The purpose of this policy is to establish proper procedures for changes/modifications to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information assets (IA) and AWS environment. </w:t>
      </w:r>
    </w:p>
    <w:p w14:paraId="6437E484" w14:textId="1B87533F" w:rsidR="00557276" w:rsidRPr="00457F1A" w:rsidRDefault="00557276" w:rsidP="00CB1EA6">
      <w:pPr>
        <w:pStyle w:val="Heading2"/>
        <w:jc w:val="left"/>
        <w:rPr>
          <w:rFonts w:asciiTheme="minorHAnsi" w:hAnsiTheme="minorHAnsi" w:cstheme="minorHAnsi"/>
          <w:color w:val="000000" w:themeColor="text1"/>
        </w:rPr>
      </w:pPr>
      <w:bookmarkStart w:id="39" w:name="_Toc531262314"/>
      <w:bookmarkStart w:id="40" w:name="_Toc70492936"/>
      <w:bookmarkStart w:id="41" w:name="_Toc72764858"/>
      <w:r w:rsidRPr="00457F1A">
        <w:rPr>
          <w:rFonts w:asciiTheme="minorHAnsi" w:hAnsiTheme="minorHAnsi" w:cstheme="minorHAnsi"/>
          <w:color w:val="000000" w:themeColor="text1"/>
        </w:rPr>
        <w:t>Scope</w:t>
      </w:r>
      <w:bookmarkEnd w:id="39"/>
      <w:bookmarkEnd w:id="40"/>
      <w:bookmarkEnd w:id="41"/>
    </w:p>
    <w:p w14:paraId="4F468F7E" w14:textId="3C8A451E" w:rsidR="00557276" w:rsidRPr="00457F1A" w:rsidRDefault="00557276" w:rsidP="00CB1EA6">
      <w:pPr>
        <w:pStyle w:val="Normal2"/>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This policy applies to all employees, contractors, subcontractors, consultants, temporaries, guests, and third parties that use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information assets or have access to the AWS environment. All information assets and information resources used by and in support of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business operations must comply with the provisions of this policy.</w:t>
      </w:r>
    </w:p>
    <w:p w14:paraId="60FBB20F" w14:textId="7BAD9E21" w:rsidR="00557276" w:rsidRPr="00457F1A" w:rsidRDefault="00557276" w:rsidP="00CB1EA6">
      <w:pPr>
        <w:pStyle w:val="Heading2"/>
        <w:jc w:val="left"/>
        <w:rPr>
          <w:rFonts w:asciiTheme="minorHAnsi" w:hAnsiTheme="minorHAnsi" w:cstheme="minorHAnsi"/>
          <w:color w:val="000000" w:themeColor="text1"/>
        </w:rPr>
      </w:pPr>
      <w:bookmarkStart w:id="42" w:name="_Toc531262315"/>
      <w:bookmarkStart w:id="43" w:name="_Toc70492937"/>
      <w:bookmarkStart w:id="44" w:name="_Toc72764859"/>
      <w:r w:rsidRPr="00457F1A">
        <w:rPr>
          <w:rFonts w:asciiTheme="minorHAnsi" w:hAnsiTheme="minorHAnsi" w:cstheme="minorHAnsi"/>
          <w:color w:val="000000" w:themeColor="text1"/>
        </w:rPr>
        <w:t>Policy</w:t>
      </w:r>
      <w:bookmarkEnd w:id="42"/>
      <w:bookmarkEnd w:id="43"/>
      <w:bookmarkEnd w:id="44"/>
    </w:p>
    <w:p w14:paraId="32EAC8C2" w14:textId="5AD71AD3" w:rsidR="00557276" w:rsidRPr="00457F1A" w:rsidRDefault="00557276" w:rsidP="007561CB">
      <w:pPr>
        <w:pStyle w:val="Heading3"/>
        <w:jc w:val="left"/>
        <w:rPr>
          <w:color w:val="000000" w:themeColor="text1"/>
        </w:rPr>
      </w:pPr>
      <w:bookmarkStart w:id="45" w:name="_Toc259275595"/>
      <w:bookmarkStart w:id="46" w:name="_Toc531262316"/>
      <w:bookmarkStart w:id="47" w:name="_Toc70492938"/>
      <w:bookmarkStart w:id="48" w:name="_Toc72764860"/>
      <w:r w:rsidRPr="00457F1A">
        <w:rPr>
          <w:color w:val="000000" w:themeColor="text1"/>
        </w:rPr>
        <w:t>Documentation and Approval</w:t>
      </w:r>
      <w:bookmarkEnd w:id="45"/>
      <w:bookmarkEnd w:id="46"/>
      <w:bookmarkEnd w:id="47"/>
      <w:bookmarkEnd w:id="48"/>
    </w:p>
    <w:p w14:paraId="7424961C" w14:textId="77777777" w:rsidR="00557276" w:rsidRPr="00457F1A" w:rsidRDefault="00557276" w:rsidP="004C2A71">
      <w:pPr>
        <w:pStyle w:val="Normal3"/>
        <w:spacing w:after="240"/>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The IT staff must obtain proper approval as well as document hardware and/or configuration changes to network devices.</w:t>
      </w:r>
    </w:p>
    <w:p w14:paraId="3A9FB5FF" w14:textId="03996B5B" w:rsidR="00557276" w:rsidRPr="00457F1A" w:rsidRDefault="00557276" w:rsidP="004C2A71">
      <w:pPr>
        <w:pStyle w:val="Normal3"/>
        <w:numPr>
          <w:ilvl w:val="0"/>
          <w:numId w:val="2"/>
        </w:numPr>
        <w:spacing w:after="240"/>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The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Change Management form is to be completed by IT and signed by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Executive management prior to the change. Information to be recorded on the form include, but are not limited to the following:</w:t>
      </w:r>
    </w:p>
    <w:p w14:paraId="1C15BB00" w14:textId="77777777" w:rsidR="00557276" w:rsidRPr="00457F1A" w:rsidRDefault="00557276" w:rsidP="00754E43">
      <w:pPr>
        <w:pStyle w:val="Normal3"/>
        <w:numPr>
          <w:ilvl w:val="1"/>
          <w:numId w:val="2"/>
        </w:numPr>
        <w:ind w:left="1620"/>
        <w:jc w:val="left"/>
        <w:rPr>
          <w:rFonts w:asciiTheme="minorHAnsi" w:hAnsiTheme="minorHAnsi" w:cstheme="minorHAnsi"/>
          <w:color w:val="000000" w:themeColor="text1"/>
        </w:rPr>
      </w:pPr>
      <w:r w:rsidRPr="00457F1A">
        <w:rPr>
          <w:rFonts w:asciiTheme="minorHAnsi" w:hAnsiTheme="minorHAnsi" w:cstheme="minorHAnsi"/>
          <w:color w:val="000000" w:themeColor="text1"/>
        </w:rPr>
        <w:t>Submitted By</w:t>
      </w:r>
    </w:p>
    <w:p w14:paraId="08B3ADCB" w14:textId="77777777" w:rsidR="00557276" w:rsidRPr="00457F1A" w:rsidRDefault="00557276" w:rsidP="00754E43">
      <w:pPr>
        <w:pStyle w:val="Normal3"/>
        <w:numPr>
          <w:ilvl w:val="1"/>
          <w:numId w:val="2"/>
        </w:numPr>
        <w:ind w:left="1620"/>
        <w:jc w:val="left"/>
        <w:rPr>
          <w:rFonts w:asciiTheme="minorHAnsi" w:hAnsiTheme="minorHAnsi" w:cstheme="minorHAnsi"/>
          <w:color w:val="000000" w:themeColor="text1"/>
        </w:rPr>
      </w:pPr>
      <w:r w:rsidRPr="00457F1A">
        <w:rPr>
          <w:rFonts w:asciiTheme="minorHAnsi" w:hAnsiTheme="minorHAnsi" w:cstheme="minorHAnsi"/>
          <w:color w:val="000000" w:themeColor="text1"/>
        </w:rPr>
        <w:t>Approved By</w:t>
      </w:r>
    </w:p>
    <w:p w14:paraId="701F0076" w14:textId="77777777" w:rsidR="00557276" w:rsidRPr="00457F1A" w:rsidRDefault="00557276" w:rsidP="00754E43">
      <w:pPr>
        <w:pStyle w:val="Normal3"/>
        <w:numPr>
          <w:ilvl w:val="1"/>
          <w:numId w:val="2"/>
        </w:numPr>
        <w:ind w:left="1620"/>
        <w:jc w:val="left"/>
        <w:rPr>
          <w:rFonts w:asciiTheme="minorHAnsi" w:hAnsiTheme="minorHAnsi" w:cstheme="minorHAnsi"/>
          <w:color w:val="000000" w:themeColor="text1"/>
        </w:rPr>
      </w:pPr>
      <w:r w:rsidRPr="00457F1A">
        <w:rPr>
          <w:rFonts w:asciiTheme="minorHAnsi" w:hAnsiTheme="minorHAnsi" w:cstheme="minorHAnsi"/>
          <w:color w:val="000000" w:themeColor="text1"/>
        </w:rPr>
        <w:t>Date Planned</w:t>
      </w:r>
    </w:p>
    <w:p w14:paraId="7061A627" w14:textId="77777777" w:rsidR="00557276" w:rsidRPr="00457F1A" w:rsidRDefault="00557276" w:rsidP="00754E43">
      <w:pPr>
        <w:pStyle w:val="Normal3"/>
        <w:numPr>
          <w:ilvl w:val="1"/>
          <w:numId w:val="2"/>
        </w:numPr>
        <w:ind w:left="1620"/>
        <w:jc w:val="left"/>
        <w:rPr>
          <w:rFonts w:asciiTheme="minorHAnsi" w:hAnsiTheme="minorHAnsi" w:cstheme="minorHAnsi"/>
          <w:color w:val="000000" w:themeColor="text1"/>
        </w:rPr>
      </w:pPr>
      <w:r w:rsidRPr="00457F1A">
        <w:rPr>
          <w:rFonts w:asciiTheme="minorHAnsi" w:hAnsiTheme="minorHAnsi" w:cstheme="minorHAnsi"/>
          <w:color w:val="000000" w:themeColor="text1"/>
        </w:rPr>
        <w:t>Network Change Detail</w:t>
      </w:r>
    </w:p>
    <w:p w14:paraId="6D300699" w14:textId="77777777" w:rsidR="00557276" w:rsidRPr="00457F1A" w:rsidRDefault="00557276" w:rsidP="00754E43">
      <w:pPr>
        <w:pStyle w:val="Normal3"/>
        <w:numPr>
          <w:ilvl w:val="1"/>
          <w:numId w:val="2"/>
        </w:numPr>
        <w:ind w:left="1620"/>
        <w:jc w:val="left"/>
        <w:rPr>
          <w:rFonts w:asciiTheme="minorHAnsi" w:hAnsiTheme="minorHAnsi" w:cstheme="minorHAnsi"/>
          <w:color w:val="000000" w:themeColor="text1"/>
        </w:rPr>
      </w:pPr>
      <w:r w:rsidRPr="00457F1A">
        <w:rPr>
          <w:rFonts w:asciiTheme="minorHAnsi" w:hAnsiTheme="minorHAnsi" w:cstheme="minorHAnsi"/>
          <w:color w:val="000000" w:themeColor="text1"/>
        </w:rPr>
        <w:t>Test Plan</w:t>
      </w:r>
    </w:p>
    <w:p w14:paraId="667A1317" w14:textId="77777777" w:rsidR="00557276" w:rsidRPr="00457F1A" w:rsidRDefault="00557276" w:rsidP="00754E43">
      <w:pPr>
        <w:pStyle w:val="Normal3"/>
        <w:numPr>
          <w:ilvl w:val="1"/>
          <w:numId w:val="2"/>
        </w:numPr>
        <w:ind w:left="1620"/>
        <w:jc w:val="left"/>
        <w:rPr>
          <w:rFonts w:asciiTheme="minorHAnsi" w:hAnsiTheme="minorHAnsi" w:cstheme="minorHAnsi"/>
          <w:color w:val="000000" w:themeColor="text1"/>
        </w:rPr>
      </w:pPr>
      <w:r w:rsidRPr="00457F1A">
        <w:rPr>
          <w:rFonts w:asciiTheme="minorHAnsi" w:hAnsiTheme="minorHAnsi" w:cstheme="minorHAnsi"/>
          <w:color w:val="000000" w:themeColor="text1"/>
        </w:rPr>
        <w:t>Rollback Procedures</w:t>
      </w:r>
    </w:p>
    <w:p w14:paraId="743B4EC4" w14:textId="77777777" w:rsidR="00557276" w:rsidRPr="00457F1A" w:rsidRDefault="00557276" w:rsidP="00754E43">
      <w:pPr>
        <w:pStyle w:val="Normal3"/>
        <w:numPr>
          <w:ilvl w:val="1"/>
          <w:numId w:val="2"/>
        </w:numPr>
        <w:ind w:left="1620"/>
        <w:jc w:val="left"/>
        <w:rPr>
          <w:rFonts w:asciiTheme="minorHAnsi" w:hAnsiTheme="minorHAnsi" w:cstheme="minorHAnsi"/>
          <w:color w:val="000000" w:themeColor="text1"/>
        </w:rPr>
      </w:pPr>
      <w:r w:rsidRPr="00457F1A">
        <w:rPr>
          <w:rFonts w:asciiTheme="minorHAnsi" w:hAnsiTheme="minorHAnsi" w:cstheme="minorHAnsi"/>
          <w:color w:val="000000" w:themeColor="text1"/>
        </w:rPr>
        <w:t>Potential Negative Impact</w:t>
      </w:r>
    </w:p>
    <w:p w14:paraId="2249A73F" w14:textId="77777777" w:rsidR="00557276" w:rsidRPr="00457F1A" w:rsidRDefault="00557276" w:rsidP="00754E43">
      <w:pPr>
        <w:pStyle w:val="Normal3"/>
        <w:numPr>
          <w:ilvl w:val="1"/>
          <w:numId w:val="2"/>
        </w:numPr>
        <w:ind w:left="1620"/>
        <w:jc w:val="left"/>
        <w:rPr>
          <w:rFonts w:asciiTheme="minorHAnsi" w:hAnsiTheme="minorHAnsi" w:cstheme="minorHAnsi"/>
          <w:color w:val="000000" w:themeColor="text1"/>
        </w:rPr>
      </w:pPr>
      <w:r w:rsidRPr="00457F1A">
        <w:rPr>
          <w:rFonts w:asciiTheme="minorHAnsi" w:hAnsiTheme="minorHAnsi" w:cstheme="minorHAnsi"/>
          <w:color w:val="000000" w:themeColor="text1"/>
        </w:rPr>
        <w:t>Security Impact</w:t>
      </w:r>
    </w:p>
    <w:p w14:paraId="7EA1E10B" w14:textId="78FC11F5" w:rsidR="00557276" w:rsidRPr="00457F1A" w:rsidRDefault="00557276" w:rsidP="00CB1EA6">
      <w:pPr>
        <w:pStyle w:val="Heading2"/>
        <w:jc w:val="left"/>
        <w:rPr>
          <w:rFonts w:asciiTheme="minorHAnsi" w:hAnsiTheme="minorHAnsi" w:cstheme="minorHAnsi"/>
          <w:color w:val="000000" w:themeColor="text1"/>
        </w:rPr>
      </w:pPr>
      <w:bookmarkStart w:id="49" w:name="_Toc531262317"/>
      <w:bookmarkStart w:id="50" w:name="_Toc70492939"/>
      <w:bookmarkStart w:id="51" w:name="_Toc72764861"/>
      <w:r w:rsidRPr="00457F1A">
        <w:rPr>
          <w:rFonts w:asciiTheme="minorHAnsi" w:hAnsiTheme="minorHAnsi" w:cstheme="minorHAnsi"/>
          <w:color w:val="000000" w:themeColor="text1"/>
        </w:rPr>
        <w:t>Related Documents</w:t>
      </w:r>
      <w:bookmarkEnd w:id="49"/>
      <w:bookmarkEnd w:id="50"/>
      <w:bookmarkEnd w:id="51"/>
    </w:p>
    <w:p w14:paraId="234355F0" w14:textId="487A7F7C" w:rsidR="00557276" w:rsidRPr="00EA2462" w:rsidRDefault="00A956E3" w:rsidP="00CB1EA6">
      <w:pPr>
        <w:pStyle w:val="Normal2"/>
        <w:jc w:val="left"/>
        <w:rPr>
          <w:rFonts w:asciiTheme="minorHAnsi" w:hAnsiTheme="minorHAnsi" w:cstheme="minorHAnsi"/>
          <w:color w:val="000000" w:themeColor="text1"/>
        </w:rPr>
      </w:pPr>
      <w:r w:rsidRPr="00EA2462">
        <w:rPr>
          <w:rFonts w:asciiTheme="minorHAnsi" w:hAnsiTheme="minorHAnsi" w:cstheme="minorHAnsi"/>
          <w:color w:val="000000" w:themeColor="text1"/>
        </w:rPr>
        <w:t>[ABC Company]</w:t>
      </w:r>
      <w:r w:rsidR="00557276" w:rsidRPr="00EA2462">
        <w:rPr>
          <w:rFonts w:asciiTheme="minorHAnsi" w:hAnsiTheme="minorHAnsi" w:cstheme="minorHAnsi"/>
          <w:color w:val="000000" w:themeColor="text1"/>
        </w:rPr>
        <w:t xml:space="preserve"> Change Management Form</w:t>
      </w:r>
    </w:p>
    <w:p w14:paraId="6944A43D" w14:textId="77777777" w:rsidR="00557276" w:rsidRPr="00457F1A" w:rsidRDefault="00557276" w:rsidP="00CB1EA6">
      <w:pPr>
        <w:jc w:val="left"/>
        <w:rPr>
          <w:rFonts w:asciiTheme="minorHAnsi" w:hAnsiTheme="minorHAnsi" w:cstheme="minorHAnsi"/>
          <w:color w:val="000000" w:themeColor="text1"/>
        </w:rPr>
      </w:pPr>
    </w:p>
    <w:p w14:paraId="095DA004" w14:textId="77777777" w:rsidR="00557276" w:rsidRPr="00457F1A" w:rsidRDefault="00557276" w:rsidP="00CB1EA6">
      <w:pPr>
        <w:jc w:val="left"/>
        <w:rPr>
          <w:rFonts w:asciiTheme="minorHAnsi" w:hAnsiTheme="minorHAnsi" w:cstheme="minorHAnsi"/>
          <w:color w:val="000000" w:themeColor="text1"/>
          <w:kern w:val="32"/>
        </w:rPr>
      </w:pPr>
    </w:p>
    <w:p w14:paraId="3642E5F3" w14:textId="3C514C90" w:rsidR="005C6B9E" w:rsidRPr="00457F1A" w:rsidRDefault="005C6B9E" w:rsidP="00CB1EA6">
      <w:pPr>
        <w:spacing w:after="160" w:line="259" w:lineRule="auto"/>
        <w:jc w:val="left"/>
        <w:rPr>
          <w:rFonts w:asciiTheme="minorHAnsi" w:hAnsiTheme="minorHAnsi" w:cstheme="minorHAnsi"/>
          <w:color w:val="000000" w:themeColor="text1"/>
        </w:rPr>
      </w:pPr>
      <w:r w:rsidRPr="00457F1A">
        <w:rPr>
          <w:rFonts w:asciiTheme="minorHAnsi" w:hAnsiTheme="minorHAnsi" w:cstheme="minorHAnsi"/>
          <w:color w:val="000000" w:themeColor="text1"/>
        </w:rPr>
        <w:br w:type="page"/>
      </w:r>
    </w:p>
    <w:p w14:paraId="29796584" w14:textId="2EE5B39F" w:rsidR="005C6B9E" w:rsidRPr="00457F1A" w:rsidRDefault="005C6B9E" w:rsidP="00CB1EA6">
      <w:pPr>
        <w:pStyle w:val="Heading1"/>
        <w:rPr>
          <w:color w:val="000000" w:themeColor="text1"/>
        </w:rPr>
      </w:pPr>
      <w:bookmarkStart w:id="52" w:name="_Toc72764862"/>
      <w:r w:rsidRPr="00457F1A">
        <w:rPr>
          <w:color w:val="000000" w:themeColor="text1"/>
        </w:rPr>
        <w:lastRenderedPageBreak/>
        <w:t>Code of Conduct</w:t>
      </w:r>
      <w:bookmarkEnd w:id="52"/>
    </w:p>
    <w:p w14:paraId="31384FB9" w14:textId="39E4175E" w:rsidR="005C6B9E" w:rsidRPr="00457F1A" w:rsidRDefault="00A956E3" w:rsidP="00CB1EA6">
      <w:pPr>
        <w:jc w:val="left"/>
        <w:rPr>
          <w:rFonts w:asciiTheme="minorHAnsi" w:hAnsiTheme="minorHAnsi" w:cstheme="minorHAnsi"/>
          <w:color w:val="000000" w:themeColor="text1"/>
        </w:rPr>
      </w:pPr>
      <w:r w:rsidRPr="00457F1A">
        <w:rPr>
          <w:rFonts w:asciiTheme="minorHAnsi" w:hAnsiTheme="minorHAnsi" w:cstheme="minorHAnsi"/>
          <w:color w:val="000000" w:themeColor="text1"/>
        </w:rPr>
        <w:t>[ABC Company]</w:t>
      </w:r>
      <w:r w:rsidR="005C6B9E" w:rsidRPr="00457F1A">
        <w:rPr>
          <w:rFonts w:asciiTheme="minorHAnsi" w:hAnsiTheme="minorHAnsi" w:cstheme="minorHAnsi"/>
          <w:color w:val="000000" w:themeColor="text1"/>
        </w:rPr>
        <w:t>’s rules and standards of conduct are essential to our productive work environment. All employees must familiarize themselves with company rules and standards; all employees will be held to them. Any employee who disregards or deviates from company standards may be subject to disciplinary action, up to and including termination of employment. While not intended to be an all-inclusive list, the examples below represent behavior that is considered unacceptable in the workplace. Behaviors such as these, as well as other forms of misconduct, may result in disciplinary action, up to and including termination of employment:</w:t>
      </w:r>
    </w:p>
    <w:p w14:paraId="58572CB8" w14:textId="77777777" w:rsidR="005C6B9E" w:rsidRPr="00457F1A" w:rsidRDefault="005C6B9E" w:rsidP="00CB1EA6">
      <w:pPr>
        <w:jc w:val="left"/>
        <w:rPr>
          <w:rFonts w:asciiTheme="minorHAnsi" w:hAnsiTheme="minorHAnsi" w:cstheme="minorHAnsi"/>
          <w:color w:val="000000" w:themeColor="text1"/>
        </w:rPr>
      </w:pPr>
    </w:p>
    <w:p w14:paraId="235B77BF" w14:textId="77777777" w:rsidR="005C6B9E" w:rsidRPr="00457F1A" w:rsidRDefault="005C6B9E" w:rsidP="004C2A71">
      <w:pPr>
        <w:numPr>
          <w:ilvl w:val="0"/>
          <w:numId w:val="3"/>
        </w:numPr>
        <w:spacing w:line="259" w:lineRule="auto"/>
        <w:jc w:val="left"/>
        <w:rPr>
          <w:rFonts w:asciiTheme="minorHAnsi" w:hAnsiTheme="minorHAnsi" w:cstheme="minorHAnsi"/>
          <w:color w:val="000000" w:themeColor="text1"/>
        </w:rPr>
      </w:pPr>
      <w:r w:rsidRPr="00457F1A">
        <w:rPr>
          <w:rFonts w:asciiTheme="minorHAnsi" w:hAnsiTheme="minorHAnsi" w:cstheme="minorHAnsi"/>
          <w:color w:val="000000" w:themeColor="text1"/>
        </w:rPr>
        <w:t>Theft or inappropriate removal/possession of property</w:t>
      </w:r>
    </w:p>
    <w:p w14:paraId="070D9941" w14:textId="77777777" w:rsidR="005C6B9E" w:rsidRPr="00457F1A" w:rsidRDefault="005C6B9E" w:rsidP="004C2A71">
      <w:pPr>
        <w:numPr>
          <w:ilvl w:val="0"/>
          <w:numId w:val="3"/>
        </w:numPr>
        <w:spacing w:line="259" w:lineRule="auto"/>
        <w:jc w:val="left"/>
        <w:rPr>
          <w:rFonts w:asciiTheme="minorHAnsi" w:hAnsiTheme="minorHAnsi" w:cstheme="minorHAnsi"/>
          <w:color w:val="000000" w:themeColor="text1"/>
        </w:rPr>
      </w:pPr>
      <w:r w:rsidRPr="00457F1A">
        <w:rPr>
          <w:rFonts w:asciiTheme="minorHAnsi" w:hAnsiTheme="minorHAnsi" w:cstheme="minorHAnsi"/>
          <w:color w:val="000000" w:themeColor="text1"/>
        </w:rPr>
        <w:t>Falsification of timekeeping records</w:t>
      </w:r>
    </w:p>
    <w:p w14:paraId="2FBD154D" w14:textId="77777777" w:rsidR="005C6B9E" w:rsidRPr="00457F1A" w:rsidRDefault="005C6B9E" w:rsidP="004C2A71">
      <w:pPr>
        <w:numPr>
          <w:ilvl w:val="0"/>
          <w:numId w:val="3"/>
        </w:numPr>
        <w:spacing w:line="259" w:lineRule="auto"/>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Possession, distribution, sale, transfer, or use of alcohol or illicit drugs in the </w:t>
      </w:r>
      <w:proofErr w:type="gramStart"/>
      <w:r w:rsidRPr="00457F1A">
        <w:rPr>
          <w:rFonts w:asciiTheme="minorHAnsi" w:hAnsiTheme="minorHAnsi" w:cstheme="minorHAnsi"/>
          <w:color w:val="000000" w:themeColor="text1"/>
        </w:rPr>
        <w:t>workplace</w:t>
      </w:r>
      <w:proofErr w:type="gramEnd"/>
    </w:p>
    <w:p w14:paraId="03E6F7C7" w14:textId="77777777" w:rsidR="005C6B9E" w:rsidRPr="00457F1A" w:rsidRDefault="005C6B9E" w:rsidP="004C2A71">
      <w:pPr>
        <w:numPr>
          <w:ilvl w:val="0"/>
          <w:numId w:val="3"/>
        </w:numPr>
        <w:spacing w:line="259" w:lineRule="auto"/>
        <w:jc w:val="left"/>
        <w:rPr>
          <w:rFonts w:asciiTheme="minorHAnsi" w:hAnsiTheme="minorHAnsi" w:cstheme="minorHAnsi"/>
          <w:color w:val="000000" w:themeColor="text1"/>
        </w:rPr>
      </w:pPr>
      <w:r w:rsidRPr="00457F1A">
        <w:rPr>
          <w:rFonts w:asciiTheme="minorHAnsi" w:hAnsiTheme="minorHAnsi" w:cstheme="minorHAnsi"/>
          <w:color w:val="000000" w:themeColor="text1"/>
        </w:rPr>
        <w:t>Fighting or threatening violence in the workplace</w:t>
      </w:r>
    </w:p>
    <w:p w14:paraId="4EBC47BD" w14:textId="77777777" w:rsidR="005C6B9E" w:rsidRPr="00457F1A" w:rsidRDefault="005C6B9E" w:rsidP="004C2A71">
      <w:pPr>
        <w:numPr>
          <w:ilvl w:val="0"/>
          <w:numId w:val="3"/>
        </w:numPr>
        <w:spacing w:line="259" w:lineRule="auto"/>
        <w:jc w:val="left"/>
        <w:rPr>
          <w:rFonts w:asciiTheme="minorHAnsi" w:hAnsiTheme="minorHAnsi" w:cstheme="minorHAnsi"/>
          <w:color w:val="000000" w:themeColor="text1"/>
        </w:rPr>
      </w:pPr>
      <w:r w:rsidRPr="00457F1A">
        <w:rPr>
          <w:rFonts w:asciiTheme="minorHAnsi" w:hAnsiTheme="minorHAnsi" w:cstheme="minorHAnsi"/>
          <w:color w:val="000000" w:themeColor="text1"/>
        </w:rPr>
        <w:t>Gossiping or spreading rumors about co-workers</w:t>
      </w:r>
    </w:p>
    <w:p w14:paraId="2818EB36" w14:textId="77777777" w:rsidR="005C6B9E" w:rsidRPr="00457F1A" w:rsidRDefault="005C6B9E" w:rsidP="004C2A71">
      <w:pPr>
        <w:numPr>
          <w:ilvl w:val="0"/>
          <w:numId w:val="3"/>
        </w:numPr>
        <w:spacing w:line="259" w:lineRule="auto"/>
        <w:jc w:val="left"/>
        <w:rPr>
          <w:rFonts w:asciiTheme="minorHAnsi" w:hAnsiTheme="minorHAnsi" w:cstheme="minorHAnsi"/>
          <w:color w:val="000000" w:themeColor="text1"/>
        </w:rPr>
      </w:pPr>
      <w:r w:rsidRPr="00457F1A">
        <w:rPr>
          <w:rFonts w:asciiTheme="minorHAnsi" w:hAnsiTheme="minorHAnsi" w:cstheme="minorHAnsi"/>
          <w:color w:val="000000" w:themeColor="text1"/>
        </w:rPr>
        <w:t>Boisterous or disruptive activity in the workplace</w:t>
      </w:r>
    </w:p>
    <w:p w14:paraId="5F045061" w14:textId="77777777" w:rsidR="005C6B9E" w:rsidRPr="00457F1A" w:rsidRDefault="005C6B9E" w:rsidP="004C2A71">
      <w:pPr>
        <w:numPr>
          <w:ilvl w:val="0"/>
          <w:numId w:val="3"/>
        </w:numPr>
        <w:spacing w:line="259" w:lineRule="auto"/>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Negligence or improper conduct leading to damage of company-owned or customer-owned </w:t>
      </w:r>
      <w:proofErr w:type="gramStart"/>
      <w:r w:rsidRPr="00457F1A">
        <w:rPr>
          <w:rFonts w:asciiTheme="minorHAnsi" w:hAnsiTheme="minorHAnsi" w:cstheme="minorHAnsi"/>
          <w:color w:val="000000" w:themeColor="text1"/>
        </w:rPr>
        <w:t>property</w:t>
      </w:r>
      <w:proofErr w:type="gramEnd"/>
    </w:p>
    <w:p w14:paraId="438C8A4E" w14:textId="77777777" w:rsidR="005C6B9E" w:rsidRPr="00457F1A" w:rsidRDefault="005C6B9E" w:rsidP="004C2A71">
      <w:pPr>
        <w:numPr>
          <w:ilvl w:val="0"/>
          <w:numId w:val="3"/>
        </w:numPr>
        <w:spacing w:line="259" w:lineRule="auto"/>
        <w:jc w:val="left"/>
        <w:rPr>
          <w:rFonts w:asciiTheme="minorHAnsi" w:hAnsiTheme="minorHAnsi" w:cstheme="minorHAnsi"/>
          <w:color w:val="000000" w:themeColor="text1"/>
        </w:rPr>
      </w:pPr>
      <w:r w:rsidRPr="00457F1A">
        <w:rPr>
          <w:rFonts w:asciiTheme="minorHAnsi" w:hAnsiTheme="minorHAnsi" w:cstheme="minorHAnsi"/>
          <w:color w:val="000000" w:themeColor="text1"/>
        </w:rPr>
        <w:t>Insubordination or other disrespectful conduct</w:t>
      </w:r>
    </w:p>
    <w:p w14:paraId="01A2AFDA" w14:textId="77777777" w:rsidR="005C6B9E" w:rsidRPr="00457F1A" w:rsidRDefault="005C6B9E" w:rsidP="004C2A71">
      <w:pPr>
        <w:numPr>
          <w:ilvl w:val="0"/>
          <w:numId w:val="3"/>
        </w:numPr>
        <w:spacing w:line="259" w:lineRule="auto"/>
        <w:jc w:val="left"/>
        <w:rPr>
          <w:rFonts w:asciiTheme="minorHAnsi" w:hAnsiTheme="minorHAnsi" w:cstheme="minorHAnsi"/>
          <w:color w:val="000000" w:themeColor="text1"/>
        </w:rPr>
      </w:pPr>
      <w:r w:rsidRPr="00457F1A">
        <w:rPr>
          <w:rFonts w:asciiTheme="minorHAnsi" w:hAnsiTheme="minorHAnsi" w:cstheme="minorHAnsi"/>
          <w:color w:val="000000" w:themeColor="text1"/>
        </w:rPr>
        <w:t>Violation of safety or health rules</w:t>
      </w:r>
    </w:p>
    <w:p w14:paraId="5940E5AE" w14:textId="77777777" w:rsidR="005C6B9E" w:rsidRPr="00457F1A" w:rsidRDefault="005C6B9E" w:rsidP="004C2A71">
      <w:pPr>
        <w:numPr>
          <w:ilvl w:val="0"/>
          <w:numId w:val="3"/>
        </w:numPr>
        <w:spacing w:line="259" w:lineRule="auto"/>
        <w:jc w:val="left"/>
        <w:rPr>
          <w:rFonts w:asciiTheme="minorHAnsi" w:hAnsiTheme="minorHAnsi" w:cstheme="minorHAnsi"/>
          <w:color w:val="000000" w:themeColor="text1"/>
        </w:rPr>
      </w:pPr>
      <w:r w:rsidRPr="00457F1A">
        <w:rPr>
          <w:rFonts w:asciiTheme="minorHAnsi" w:hAnsiTheme="minorHAnsi" w:cstheme="minorHAnsi"/>
          <w:color w:val="000000" w:themeColor="text1"/>
        </w:rPr>
        <w:t>Smoking in the workplace</w:t>
      </w:r>
    </w:p>
    <w:p w14:paraId="29B839DA" w14:textId="77777777" w:rsidR="005C6B9E" w:rsidRPr="00457F1A" w:rsidRDefault="005C6B9E" w:rsidP="004C2A71">
      <w:pPr>
        <w:numPr>
          <w:ilvl w:val="0"/>
          <w:numId w:val="3"/>
        </w:numPr>
        <w:spacing w:line="259" w:lineRule="auto"/>
        <w:jc w:val="left"/>
        <w:rPr>
          <w:rFonts w:asciiTheme="minorHAnsi" w:hAnsiTheme="minorHAnsi" w:cstheme="minorHAnsi"/>
          <w:color w:val="000000" w:themeColor="text1"/>
        </w:rPr>
      </w:pPr>
      <w:r w:rsidRPr="00457F1A">
        <w:rPr>
          <w:rFonts w:asciiTheme="minorHAnsi" w:hAnsiTheme="minorHAnsi" w:cstheme="minorHAnsi"/>
          <w:color w:val="000000" w:themeColor="text1"/>
        </w:rPr>
        <w:t>Sexual or other unlawful or unwelcome harassment</w:t>
      </w:r>
    </w:p>
    <w:p w14:paraId="1B9025E2" w14:textId="77777777" w:rsidR="005C6B9E" w:rsidRPr="00457F1A" w:rsidRDefault="005C6B9E" w:rsidP="004C2A71">
      <w:pPr>
        <w:numPr>
          <w:ilvl w:val="0"/>
          <w:numId w:val="3"/>
        </w:numPr>
        <w:spacing w:line="259" w:lineRule="auto"/>
        <w:jc w:val="left"/>
        <w:rPr>
          <w:rFonts w:asciiTheme="minorHAnsi" w:hAnsiTheme="minorHAnsi" w:cstheme="minorHAnsi"/>
          <w:color w:val="000000" w:themeColor="text1"/>
        </w:rPr>
      </w:pPr>
      <w:r w:rsidRPr="00457F1A">
        <w:rPr>
          <w:rFonts w:asciiTheme="minorHAnsi" w:hAnsiTheme="minorHAnsi" w:cstheme="minorHAnsi"/>
          <w:color w:val="000000" w:themeColor="text1"/>
        </w:rPr>
        <w:t>Excessive absences or any absence without notice</w:t>
      </w:r>
    </w:p>
    <w:p w14:paraId="0409FFBC" w14:textId="77777777" w:rsidR="005C6B9E" w:rsidRPr="00457F1A" w:rsidRDefault="005C6B9E" w:rsidP="004C2A71">
      <w:pPr>
        <w:numPr>
          <w:ilvl w:val="0"/>
          <w:numId w:val="3"/>
        </w:numPr>
        <w:spacing w:line="259" w:lineRule="auto"/>
        <w:jc w:val="left"/>
        <w:rPr>
          <w:rFonts w:asciiTheme="minorHAnsi" w:hAnsiTheme="minorHAnsi" w:cstheme="minorHAnsi"/>
          <w:color w:val="000000" w:themeColor="text1"/>
        </w:rPr>
      </w:pPr>
      <w:r w:rsidRPr="00457F1A">
        <w:rPr>
          <w:rFonts w:asciiTheme="minorHAnsi" w:hAnsiTheme="minorHAnsi" w:cstheme="minorHAnsi"/>
          <w:color w:val="000000" w:themeColor="text1"/>
        </w:rPr>
        <w:t>Unauthorized use of telephones, computers, or other company-owned equipment</w:t>
      </w:r>
    </w:p>
    <w:p w14:paraId="0EA47E5B" w14:textId="77777777" w:rsidR="005C6B9E" w:rsidRPr="00457F1A" w:rsidRDefault="005C6B9E" w:rsidP="004C2A71">
      <w:pPr>
        <w:numPr>
          <w:ilvl w:val="0"/>
          <w:numId w:val="3"/>
        </w:numPr>
        <w:spacing w:line="259" w:lineRule="auto"/>
        <w:jc w:val="left"/>
        <w:rPr>
          <w:rFonts w:asciiTheme="minorHAnsi" w:hAnsiTheme="minorHAnsi" w:cstheme="minorHAnsi"/>
          <w:color w:val="000000" w:themeColor="text1"/>
        </w:rPr>
      </w:pPr>
      <w:r w:rsidRPr="00457F1A">
        <w:rPr>
          <w:rFonts w:asciiTheme="minorHAnsi" w:hAnsiTheme="minorHAnsi" w:cstheme="minorHAnsi"/>
          <w:color w:val="000000" w:themeColor="text1"/>
        </w:rPr>
        <w:t>Unauthorized disclosure of any confidential information</w:t>
      </w:r>
    </w:p>
    <w:p w14:paraId="57901F3B" w14:textId="77777777" w:rsidR="005C6B9E" w:rsidRPr="00457F1A" w:rsidRDefault="005C6B9E" w:rsidP="00CB1EA6">
      <w:pPr>
        <w:jc w:val="left"/>
        <w:rPr>
          <w:rFonts w:asciiTheme="minorHAnsi" w:hAnsiTheme="minorHAnsi" w:cstheme="minorHAnsi"/>
          <w:color w:val="000000" w:themeColor="text1"/>
        </w:rPr>
      </w:pPr>
    </w:p>
    <w:p w14:paraId="4F0B00C9" w14:textId="62B16096" w:rsidR="005C6B9E" w:rsidRPr="00457F1A" w:rsidRDefault="005C6B9E" w:rsidP="00CB1EA6">
      <w:pPr>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Other forms of misconduct not listed above may also result in disciplinary action, up to and including termination of employment. If you have questions regarding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’s standards of conduct, please direct them to your supervisor.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seeks to create a positive work culture built on mutual respect and trust for coworkers and clients. Employees shall not gossip, complain, or otherwise engage in activities that are detrimental to these values. Any complaints or concerns with co-workers or clients should be communicated in a manner that fosters remediation of the underlying issues while preserving mutual respect and trust, involving appropriate members of </w:t>
      </w:r>
      <w:proofErr w:type="gramStart"/>
      <w:r w:rsidRPr="00457F1A">
        <w:rPr>
          <w:rFonts w:asciiTheme="minorHAnsi" w:hAnsiTheme="minorHAnsi" w:cstheme="minorHAnsi"/>
          <w:color w:val="000000" w:themeColor="text1"/>
        </w:rPr>
        <w:t>management</w:t>
      </w:r>
      <w:proofErr w:type="gramEnd"/>
      <w:r w:rsidRPr="00457F1A">
        <w:rPr>
          <w:rFonts w:asciiTheme="minorHAnsi" w:hAnsiTheme="minorHAnsi" w:cstheme="minorHAnsi"/>
          <w:color w:val="000000" w:themeColor="text1"/>
        </w:rPr>
        <w:t xml:space="preserve"> as necessary.</w:t>
      </w:r>
    </w:p>
    <w:p w14:paraId="7429FD80" w14:textId="77777777" w:rsidR="005C6B9E" w:rsidRPr="00457F1A" w:rsidRDefault="005C6B9E" w:rsidP="00CB1EA6">
      <w:pPr>
        <w:spacing w:after="160" w:line="259" w:lineRule="auto"/>
        <w:jc w:val="left"/>
        <w:rPr>
          <w:rFonts w:asciiTheme="minorHAnsi" w:eastAsia="Calibri" w:hAnsiTheme="minorHAnsi" w:cstheme="minorHAnsi"/>
          <w:color w:val="000000" w:themeColor="text1"/>
          <w:sz w:val="22"/>
          <w:szCs w:val="22"/>
        </w:rPr>
      </w:pPr>
    </w:p>
    <w:p w14:paraId="15F305A9" w14:textId="09EF1994" w:rsidR="005C6B9E" w:rsidRPr="00457F1A" w:rsidRDefault="005C6B9E" w:rsidP="00CB1EA6">
      <w:pPr>
        <w:spacing w:after="160" w:line="259" w:lineRule="auto"/>
        <w:jc w:val="left"/>
        <w:rPr>
          <w:rFonts w:asciiTheme="minorHAnsi" w:hAnsiTheme="minorHAnsi" w:cstheme="minorHAnsi"/>
          <w:color w:val="000000" w:themeColor="text1"/>
        </w:rPr>
      </w:pPr>
      <w:r w:rsidRPr="00457F1A">
        <w:rPr>
          <w:rFonts w:asciiTheme="minorHAnsi" w:hAnsiTheme="minorHAnsi" w:cstheme="minorHAnsi"/>
          <w:color w:val="000000" w:themeColor="text1"/>
        </w:rPr>
        <w:br w:type="page"/>
      </w:r>
    </w:p>
    <w:p w14:paraId="6AEC4EBA" w14:textId="420A4220" w:rsidR="00F30D28" w:rsidRDefault="00395F9F" w:rsidP="007561CB">
      <w:pPr>
        <w:pStyle w:val="Heading1"/>
      </w:pPr>
      <w:bookmarkStart w:id="53" w:name="_Toc72764863"/>
      <w:bookmarkStart w:id="54" w:name="_Toc531262365"/>
      <w:r>
        <w:lastRenderedPageBreak/>
        <w:t>Configuration Management Policy</w:t>
      </w:r>
      <w:bookmarkEnd w:id="53"/>
    </w:p>
    <w:p w14:paraId="6C09D329" w14:textId="77777777" w:rsidR="00CB0742" w:rsidRPr="00CB0742" w:rsidRDefault="00CB0742" w:rsidP="007561CB">
      <w:pPr>
        <w:pStyle w:val="Heading2"/>
        <w:jc w:val="left"/>
        <w:rPr>
          <w:rFonts w:asciiTheme="minorHAnsi" w:hAnsiTheme="minorHAnsi" w:cstheme="minorHAnsi"/>
        </w:rPr>
      </w:pPr>
      <w:bookmarkStart w:id="55" w:name="_Toc72764864"/>
      <w:r w:rsidRPr="00CB0742">
        <w:rPr>
          <w:rFonts w:asciiTheme="minorHAnsi" w:hAnsiTheme="minorHAnsi" w:cstheme="minorHAnsi"/>
        </w:rPr>
        <w:t>Purpose</w:t>
      </w:r>
      <w:bookmarkEnd w:id="55"/>
    </w:p>
    <w:p w14:paraId="4FF6C6A0" w14:textId="3B38E09B" w:rsidR="00CB0742" w:rsidRPr="00CB0742" w:rsidRDefault="007561CB" w:rsidP="007561CB">
      <w:pPr>
        <w:jc w:val="left"/>
        <w:rPr>
          <w:rFonts w:asciiTheme="minorHAnsi" w:hAnsiTheme="minorHAnsi" w:cstheme="minorHAnsi"/>
        </w:rPr>
      </w:pPr>
      <w:r>
        <w:rPr>
          <w:rFonts w:asciiTheme="minorHAnsi" w:hAnsiTheme="minorHAnsi" w:cstheme="minorHAnsi"/>
        </w:rPr>
        <w:t xml:space="preserve">[ABC Company] </w:t>
      </w:r>
      <w:r w:rsidR="00CB0742" w:rsidRPr="00CB0742">
        <w:rPr>
          <w:rFonts w:asciiTheme="minorHAnsi" w:hAnsiTheme="minorHAnsi" w:cstheme="minorHAnsi"/>
        </w:rPr>
        <w:t xml:space="preserve">has established a formal policy and supporting procedures for developing configuration standards for system components that are consistent with industry-accepted hardening standards. This process will be conducted by authorized personnel with the appropriate technical knowledge and skill sets needed to undertake this activity. This policy will be evaluated on an annual basis for ensuring its adequacy and relevancy regarding the company’s needs and goals. </w:t>
      </w:r>
    </w:p>
    <w:p w14:paraId="492ED658" w14:textId="77777777" w:rsidR="00CB0742" w:rsidRPr="00CB0742" w:rsidRDefault="00CB0742" w:rsidP="007561CB">
      <w:pPr>
        <w:pStyle w:val="Heading2"/>
        <w:jc w:val="left"/>
        <w:rPr>
          <w:rFonts w:asciiTheme="minorHAnsi" w:hAnsiTheme="minorHAnsi" w:cstheme="minorHAnsi"/>
          <w:color w:val="auto"/>
        </w:rPr>
      </w:pPr>
      <w:bookmarkStart w:id="56" w:name="_Toc72764865"/>
      <w:r w:rsidRPr="00CB0742">
        <w:rPr>
          <w:rFonts w:asciiTheme="minorHAnsi" w:hAnsiTheme="minorHAnsi" w:cstheme="minorHAnsi"/>
          <w:color w:val="auto"/>
        </w:rPr>
        <w:t>Policy</w:t>
      </w:r>
      <w:bookmarkEnd w:id="56"/>
    </w:p>
    <w:p w14:paraId="24E1CF3A" w14:textId="77777777" w:rsidR="00CB0742" w:rsidRPr="00CB0742" w:rsidRDefault="00CB0742" w:rsidP="007561CB">
      <w:pPr>
        <w:pStyle w:val="Normal2"/>
        <w:jc w:val="left"/>
        <w:rPr>
          <w:rFonts w:asciiTheme="minorHAnsi" w:hAnsiTheme="minorHAnsi" w:cstheme="minorHAnsi"/>
        </w:rPr>
      </w:pPr>
      <w:r w:rsidRPr="00CB0742">
        <w:rPr>
          <w:rFonts w:asciiTheme="minorHAnsi" w:hAnsiTheme="minorHAnsi" w:cstheme="minorHAnsi"/>
        </w:rPr>
        <w:t xml:space="preserve">Configuration standards for system components utilize industry-accepted hardening standards. The list of industry-leading security standards, </w:t>
      </w:r>
      <w:proofErr w:type="gramStart"/>
      <w:r w:rsidRPr="00CB0742">
        <w:rPr>
          <w:rFonts w:asciiTheme="minorHAnsi" w:hAnsiTheme="minorHAnsi" w:cstheme="minorHAnsi"/>
        </w:rPr>
        <w:t>benchmarks</w:t>
      </w:r>
      <w:proofErr w:type="gramEnd"/>
      <w:r w:rsidRPr="00CB0742">
        <w:rPr>
          <w:rFonts w:asciiTheme="minorHAnsi" w:hAnsiTheme="minorHAnsi" w:cstheme="minorHAnsi"/>
        </w:rPr>
        <w:t xml:space="preserve"> and frameworks to utilize includes, but is not limited to, the following:</w:t>
      </w:r>
    </w:p>
    <w:p w14:paraId="05D7B512" w14:textId="77777777" w:rsidR="00CB0742" w:rsidRPr="00CB0742" w:rsidRDefault="00CB0742" w:rsidP="00FF2F6C">
      <w:pPr>
        <w:pStyle w:val="Normal2"/>
        <w:numPr>
          <w:ilvl w:val="0"/>
          <w:numId w:val="51"/>
        </w:numPr>
        <w:jc w:val="left"/>
        <w:rPr>
          <w:rFonts w:asciiTheme="minorHAnsi" w:hAnsiTheme="minorHAnsi" w:cstheme="minorHAnsi"/>
        </w:rPr>
      </w:pPr>
      <w:r w:rsidRPr="00CB0742">
        <w:rPr>
          <w:rFonts w:asciiTheme="minorHAnsi" w:hAnsiTheme="minorHAnsi" w:cstheme="minorHAnsi"/>
        </w:rPr>
        <w:t>Center for Internet Security (CIS)</w:t>
      </w:r>
    </w:p>
    <w:p w14:paraId="3F4A3494" w14:textId="77777777" w:rsidR="00CB0742" w:rsidRPr="00CB0742" w:rsidRDefault="00CB0742" w:rsidP="00FF2F6C">
      <w:pPr>
        <w:pStyle w:val="Normal2"/>
        <w:numPr>
          <w:ilvl w:val="0"/>
          <w:numId w:val="51"/>
        </w:numPr>
        <w:jc w:val="left"/>
        <w:rPr>
          <w:rFonts w:asciiTheme="minorHAnsi" w:hAnsiTheme="minorHAnsi" w:cstheme="minorHAnsi"/>
        </w:rPr>
      </w:pPr>
      <w:r w:rsidRPr="00CB0742">
        <w:rPr>
          <w:rFonts w:asciiTheme="minorHAnsi" w:hAnsiTheme="minorHAnsi" w:cstheme="minorHAnsi"/>
        </w:rPr>
        <w:t>International Organization for Standardization (ISO)</w:t>
      </w:r>
    </w:p>
    <w:p w14:paraId="1CCFDEB8" w14:textId="77777777" w:rsidR="00CB0742" w:rsidRPr="00CB0742" w:rsidRDefault="00CB0742" w:rsidP="00FF2F6C">
      <w:pPr>
        <w:pStyle w:val="Normal2"/>
        <w:numPr>
          <w:ilvl w:val="0"/>
          <w:numId w:val="51"/>
        </w:numPr>
        <w:jc w:val="left"/>
        <w:rPr>
          <w:rFonts w:asciiTheme="minorHAnsi" w:hAnsiTheme="minorHAnsi" w:cstheme="minorHAnsi"/>
        </w:rPr>
      </w:pPr>
      <w:proofErr w:type="spellStart"/>
      <w:r w:rsidRPr="00CB0742">
        <w:rPr>
          <w:rFonts w:asciiTheme="minorHAnsi" w:hAnsiTheme="minorHAnsi" w:cstheme="minorHAnsi"/>
        </w:rPr>
        <w:t>SysAdmin</w:t>
      </w:r>
      <w:proofErr w:type="spellEnd"/>
      <w:r w:rsidRPr="00CB0742">
        <w:rPr>
          <w:rFonts w:asciiTheme="minorHAnsi" w:hAnsiTheme="minorHAnsi" w:cstheme="minorHAnsi"/>
        </w:rPr>
        <w:t xml:space="preserve"> Audit Network Security (SANS) Institute</w:t>
      </w:r>
    </w:p>
    <w:p w14:paraId="6DA00139" w14:textId="77777777" w:rsidR="00CB0742" w:rsidRPr="00CB0742" w:rsidRDefault="00CB0742" w:rsidP="00FF2F6C">
      <w:pPr>
        <w:pStyle w:val="Normal2"/>
        <w:numPr>
          <w:ilvl w:val="0"/>
          <w:numId w:val="51"/>
        </w:numPr>
        <w:jc w:val="left"/>
        <w:rPr>
          <w:rFonts w:asciiTheme="minorHAnsi" w:hAnsiTheme="minorHAnsi" w:cstheme="minorHAnsi"/>
        </w:rPr>
      </w:pPr>
      <w:r w:rsidRPr="00CB0742">
        <w:rPr>
          <w:rFonts w:asciiTheme="minorHAnsi" w:hAnsiTheme="minorHAnsi" w:cstheme="minorHAnsi"/>
        </w:rPr>
        <w:t>National Institute of Standards Technology (NIST). Vendor-specific tools and checklists,</w:t>
      </w:r>
    </w:p>
    <w:p w14:paraId="2E5BD361" w14:textId="77777777" w:rsidR="00CB0742" w:rsidRPr="00CB0742" w:rsidRDefault="00CB0742" w:rsidP="007561CB">
      <w:pPr>
        <w:pStyle w:val="Normal2"/>
        <w:ind w:left="720"/>
        <w:jc w:val="left"/>
        <w:rPr>
          <w:rFonts w:asciiTheme="minorHAnsi" w:hAnsiTheme="minorHAnsi" w:cstheme="minorHAnsi"/>
        </w:rPr>
      </w:pPr>
      <w:r w:rsidRPr="00CB0742">
        <w:rPr>
          <w:rFonts w:asciiTheme="minorHAnsi" w:hAnsiTheme="minorHAnsi" w:cstheme="minorHAnsi"/>
        </w:rPr>
        <w:t>along with general setup and hardening procedures</w:t>
      </w:r>
    </w:p>
    <w:p w14:paraId="13C90AD4" w14:textId="77777777" w:rsidR="00CB0742" w:rsidRPr="00CB0742" w:rsidRDefault="00CB0742" w:rsidP="00FF2F6C">
      <w:pPr>
        <w:pStyle w:val="Normal2"/>
        <w:numPr>
          <w:ilvl w:val="0"/>
          <w:numId w:val="51"/>
        </w:numPr>
        <w:jc w:val="left"/>
        <w:rPr>
          <w:rFonts w:asciiTheme="minorHAnsi" w:hAnsiTheme="minorHAnsi" w:cstheme="minorHAnsi"/>
        </w:rPr>
      </w:pPr>
      <w:r w:rsidRPr="00CB0742">
        <w:rPr>
          <w:rFonts w:asciiTheme="minorHAnsi" w:hAnsiTheme="minorHAnsi" w:cstheme="minorHAnsi"/>
        </w:rPr>
        <w:t xml:space="preserve">Amazon Web Services guidance </w:t>
      </w:r>
    </w:p>
    <w:p w14:paraId="22B131A5" w14:textId="77777777" w:rsidR="00CB0742" w:rsidRPr="00CB0742" w:rsidRDefault="00CB0742" w:rsidP="007561CB">
      <w:pPr>
        <w:pStyle w:val="Normal2"/>
        <w:jc w:val="left"/>
        <w:rPr>
          <w:rFonts w:asciiTheme="minorHAnsi" w:hAnsiTheme="minorHAnsi" w:cstheme="minorHAnsi"/>
        </w:rPr>
      </w:pPr>
    </w:p>
    <w:p w14:paraId="02CA5D7D" w14:textId="77777777" w:rsidR="00CB0742" w:rsidRPr="00CB0742" w:rsidRDefault="00CB0742" w:rsidP="007561CB">
      <w:pPr>
        <w:pStyle w:val="Normal2"/>
        <w:jc w:val="left"/>
        <w:rPr>
          <w:rFonts w:asciiTheme="minorHAnsi" w:hAnsiTheme="minorHAnsi" w:cstheme="minorHAnsi"/>
        </w:rPr>
      </w:pPr>
      <w:r w:rsidRPr="00CB0742">
        <w:rPr>
          <w:rFonts w:asciiTheme="minorHAnsi" w:hAnsiTheme="minorHAnsi" w:cstheme="minorHAnsi"/>
        </w:rPr>
        <w:t xml:space="preserve">Additionally, when configuring system components, the following conditions must apply </w:t>
      </w:r>
      <w:proofErr w:type="gramStart"/>
      <w:r w:rsidRPr="00CB0742">
        <w:rPr>
          <w:rFonts w:asciiTheme="minorHAnsi" w:hAnsiTheme="minorHAnsi" w:cstheme="minorHAnsi"/>
        </w:rPr>
        <w:t>in order to</w:t>
      </w:r>
      <w:proofErr w:type="gramEnd"/>
      <w:r w:rsidRPr="00CB0742">
        <w:rPr>
          <w:rFonts w:asciiTheme="minorHAnsi" w:hAnsiTheme="minorHAnsi" w:cstheme="minorHAnsi"/>
        </w:rPr>
        <w:t xml:space="preserve"> ensure further compliance with industry standards.</w:t>
      </w:r>
    </w:p>
    <w:p w14:paraId="28713005" w14:textId="77777777" w:rsidR="00CB0742" w:rsidRPr="00CB0742" w:rsidRDefault="00CB0742" w:rsidP="00FF2F6C">
      <w:pPr>
        <w:pStyle w:val="Normal2"/>
        <w:numPr>
          <w:ilvl w:val="0"/>
          <w:numId w:val="51"/>
        </w:numPr>
        <w:jc w:val="left"/>
        <w:rPr>
          <w:rFonts w:asciiTheme="minorHAnsi" w:hAnsiTheme="minorHAnsi" w:cstheme="minorHAnsi"/>
        </w:rPr>
      </w:pPr>
      <w:r w:rsidRPr="00CB0742">
        <w:rPr>
          <w:rFonts w:asciiTheme="minorHAnsi" w:hAnsiTheme="minorHAnsi" w:cstheme="minorHAnsi"/>
        </w:rPr>
        <w:t>Appropriately configure, examine, and confirm system settings and all necessary configurations for system components to ensure that the system configuration standards are consistent with industry-accepted hardening standards.</w:t>
      </w:r>
    </w:p>
    <w:p w14:paraId="194BFEB9" w14:textId="77777777" w:rsidR="00CB0742" w:rsidRPr="00CB0742" w:rsidRDefault="00CB0742" w:rsidP="00FF2F6C">
      <w:pPr>
        <w:pStyle w:val="Normal2"/>
        <w:numPr>
          <w:ilvl w:val="0"/>
          <w:numId w:val="51"/>
        </w:numPr>
        <w:jc w:val="left"/>
        <w:rPr>
          <w:rFonts w:asciiTheme="minorHAnsi" w:hAnsiTheme="minorHAnsi" w:cstheme="minorHAnsi"/>
        </w:rPr>
      </w:pPr>
      <w:r w:rsidRPr="00CB0742">
        <w:rPr>
          <w:rFonts w:asciiTheme="minorHAnsi" w:hAnsiTheme="minorHAnsi" w:cstheme="minorHAnsi"/>
        </w:rPr>
        <w:t>Appropriately develop, implement, and adhere to relevant policies and supporting procedures to ensure that system configuration standards are updated as new vulnerability issues are identified.</w:t>
      </w:r>
    </w:p>
    <w:p w14:paraId="1377AD97" w14:textId="77777777" w:rsidR="00CB0742" w:rsidRPr="00CB0742" w:rsidRDefault="00CB0742" w:rsidP="00FF2F6C">
      <w:pPr>
        <w:pStyle w:val="Normal2"/>
        <w:numPr>
          <w:ilvl w:val="0"/>
          <w:numId w:val="51"/>
        </w:numPr>
        <w:jc w:val="left"/>
        <w:rPr>
          <w:rFonts w:asciiTheme="minorHAnsi" w:hAnsiTheme="minorHAnsi" w:cstheme="minorHAnsi"/>
        </w:rPr>
      </w:pPr>
      <w:r w:rsidRPr="00CB0742">
        <w:rPr>
          <w:rFonts w:asciiTheme="minorHAnsi" w:hAnsiTheme="minorHAnsi" w:cstheme="minorHAnsi"/>
        </w:rPr>
        <w:t xml:space="preserve">Appropriately develop, implement, and adhere to relevant policies and supporting procedures to ensure that system configuration standards are applied when new </w:t>
      </w:r>
      <w:proofErr w:type="gramStart"/>
      <w:r w:rsidRPr="00CB0742">
        <w:rPr>
          <w:rFonts w:asciiTheme="minorHAnsi" w:hAnsiTheme="minorHAnsi" w:cstheme="minorHAnsi"/>
        </w:rPr>
        <w:t>systems</w:t>
      </w:r>
      <w:proofErr w:type="gramEnd"/>
    </w:p>
    <w:p w14:paraId="714B3E0A" w14:textId="77777777" w:rsidR="00CB0742" w:rsidRPr="00CB0742" w:rsidRDefault="00CB0742" w:rsidP="007561CB">
      <w:pPr>
        <w:pStyle w:val="Normal2"/>
        <w:ind w:left="720"/>
        <w:jc w:val="left"/>
        <w:rPr>
          <w:rFonts w:asciiTheme="minorHAnsi" w:hAnsiTheme="minorHAnsi" w:cstheme="minorHAnsi"/>
        </w:rPr>
      </w:pPr>
      <w:r w:rsidRPr="00CB0742">
        <w:rPr>
          <w:rFonts w:asciiTheme="minorHAnsi" w:hAnsiTheme="minorHAnsi" w:cstheme="minorHAnsi"/>
        </w:rPr>
        <w:t>are configured and verified as being in place before a system is installed on the network.</w:t>
      </w:r>
    </w:p>
    <w:p w14:paraId="6E97EAB5" w14:textId="77777777" w:rsidR="00CB0742" w:rsidRPr="00CB0742" w:rsidRDefault="00CB0742" w:rsidP="007561CB">
      <w:pPr>
        <w:pStyle w:val="Heading2"/>
        <w:jc w:val="left"/>
        <w:rPr>
          <w:rFonts w:asciiTheme="minorHAnsi" w:hAnsiTheme="minorHAnsi" w:cstheme="minorHAnsi"/>
        </w:rPr>
      </w:pPr>
      <w:bookmarkStart w:id="57" w:name="_Toc72764866"/>
      <w:r w:rsidRPr="00CB0742">
        <w:rPr>
          <w:rFonts w:asciiTheme="minorHAnsi" w:hAnsiTheme="minorHAnsi" w:cstheme="minorHAnsi"/>
        </w:rPr>
        <w:t>Vendor Defaults</w:t>
      </w:r>
      <w:bookmarkEnd w:id="57"/>
    </w:p>
    <w:p w14:paraId="5514234E" w14:textId="77777777" w:rsidR="00CB0742" w:rsidRPr="00CB0742" w:rsidRDefault="00CB0742" w:rsidP="007561CB">
      <w:pPr>
        <w:pStyle w:val="Normal2"/>
        <w:spacing w:after="120"/>
        <w:jc w:val="left"/>
        <w:rPr>
          <w:rFonts w:asciiTheme="minorHAnsi" w:hAnsiTheme="minorHAnsi" w:cstheme="minorHAnsi"/>
        </w:rPr>
      </w:pPr>
      <w:r w:rsidRPr="00CB0742">
        <w:rPr>
          <w:rFonts w:asciiTheme="minorHAnsi" w:hAnsiTheme="minorHAnsi" w:cstheme="minorHAnsi"/>
        </w:rPr>
        <w:t>The following objectives are accomplished as part of AWS configuration:</w:t>
      </w:r>
    </w:p>
    <w:p w14:paraId="009B436D" w14:textId="77777777" w:rsidR="00CB0742" w:rsidRPr="00CB0742" w:rsidRDefault="00CB0742" w:rsidP="00FF2F6C">
      <w:pPr>
        <w:pStyle w:val="Normal2"/>
        <w:numPr>
          <w:ilvl w:val="0"/>
          <w:numId w:val="52"/>
        </w:numPr>
        <w:jc w:val="left"/>
        <w:rPr>
          <w:rFonts w:asciiTheme="minorHAnsi" w:hAnsiTheme="minorHAnsi" w:cstheme="minorHAnsi"/>
        </w:rPr>
      </w:pPr>
      <w:r w:rsidRPr="00CB0742">
        <w:rPr>
          <w:rFonts w:asciiTheme="minorHAnsi" w:hAnsiTheme="minorHAnsi" w:cstheme="minorHAnsi"/>
        </w:rPr>
        <w:t>All vendor defaults (including default passwords on operating systems, software providing security services, application and system accounts, POS terminals, Simple Network Management Protocol (SNMP) community strings, etc.) are changed before a system is installed on the network.</w:t>
      </w:r>
    </w:p>
    <w:p w14:paraId="5F766923" w14:textId="77777777" w:rsidR="00CB0742" w:rsidRPr="00CB0742" w:rsidRDefault="00CB0742" w:rsidP="00FF2F6C">
      <w:pPr>
        <w:pStyle w:val="Normal2"/>
        <w:numPr>
          <w:ilvl w:val="0"/>
          <w:numId w:val="52"/>
        </w:numPr>
        <w:jc w:val="left"/>
        <w:rPr>
          <w:rFonts w:asciiTheme="minorHAnsi" w:hAnsiTheme="minorHAnsi" w:cstheme="minorHAnsi"/>
        </w:rPr>
      </w:pPr>
      <w:r w:rsidRPr="00CB0742">
        <w:rPr>
          <w:rFonts w:asciiTheme="minorHAnsi" w:hAnsiTheme="minorHAnsi" w:cstheme="minorHAnsi"/>
        </w:rPr>
        <w:lastRenderedPageBreak/>
        <w:t>Unnecessary default accounts (including accounts used by operating systems, security software, applications, systems, POS terminals, SNMP, etc.) are removed or disabled before a system is installed on the network.</w:t>
      </w:r>
    </w:p>
    <w:p w14:paraId="1E97AED4" w14:textId="77777777" w:rsidR="00395F9F" w:rsidRDefault="00395F9F" w:rsidP="007561CB">
      <w:pPr>
        <w:spacing w:after="160" w:line="259" w:lineRule="auto"/>
        <w:jc w:val="left"/>
        <w:rPr>
          <w:rFonts w:ascii="Calibri" w:eastAsia="MS Gothic" w:hAnsi="Calibri" w:cs="Calibri"/>
          <w:b/>
          <w:bCs/>
          <w:color w:val="000000" w:themeColor="text1"/>
          <w:sz w:val="36"/>
          <w:szCs w:val="26"/>
          <w:u w:color="E36C0A"/>
        </w:rPr>
      </w:pPr>
    </w:p>
    <w:p w14:paraId="0BED6F26" w14:textId="77777777" w:rsidR="00395F9F" w:rsidRDefault="00395F9F" w:rsidP="007561CB">
      <w:pPr>
        <w:spacing w:after="160" w:line="259" w:lineRule="auto"/>
        <w:jc w:val="left"/>
        <w:rPr>
          <w:rFonts w:ascii="Calibri" w:eastAsia="MS Gothic" w:hAnsi="Calibri" w:cs="Calibri"/>
          <w:b/>
          <w:bCs/>
          <w:color w:val="000000" w:themeColor="text1"/>
          <w:sz w:val="36"/>
          <w:szCs w:val="26"/>
          <w:u w:color="E36C0A"/>
        </w:rPr>
      </w:pPr>
      <w:r>
        <w:rPr>
          <w:color w:val="000000" w:themeColor="text1"/>
        </w:rPr>
        <w:br w:type="page"/>
      </w:r>
    </w:p>
    <w:p w14:paraId="77B0F166" w14:textId="3597643E" w:rsidR="00440771" w:rsidRPr="00457F1A" w:rsidRDefault="00440771" w:rsidP="00CB1EA6">
      <w:pPr>
        <w:pStyle w:val="Heading1"/>
        <w:rPr>
          <w:color w:val="000000" w:themeColor="text1"/>
        </w:rPr>
      </w:pPr>
      <w:bookmarkStart w:id="58" w:name="_Toc72764867"/>
      <w:r w:rsidRPr="00457F1A">
        <w:rPr>
          <w:color w:val="000000" w:themeColor="text1"/>
        </w:rPr>
        <w:lastRenderedPageBreak/>
        <w:t>Data Backup and Recovery Policy</w:t>
      </w:r>
      <w:bookmarkEnd w:id="54"/>
      <w:bookmarkEnd w:id="58"/>
    </w:p>
    <w:p w14:paraId="5A29D50F" w14:textId="77777777" w:rsidR="00440771" w:rsidRPr="00457F1A" w:rsidRDefault="00440771" w:rsidP="00CB1EA6">
      <w:pPr>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This Data Backup and Recovery Policy is intended to ensure that the AWS environment is regularly backed up to prevent loss of data. All information stored in AWS is required to be backed up to keep it save in the event of system failure, disasters, or attacks. Information required to re-create the environment and services must be backed up including not only the data but operating system software, application software, information about contacts required to acquire new equipment, organizational financial account information, and information about the business function including procedures, policies, and processes. A copy of backup and recovery procedures must be stored away from the primary </w:t>
      </w:r>
      <w:proofErr w:type="gramStart"/>
      <w:r w:rsidRPr="00457F1A">
        <w:rPr>
          <w:rFonts w:asciiTheme="minorHAnsi" w:hAnsiTheme="minorHAnsi" w:cstheme="minorHAnsi"/>
          <w:color w:val="000000" w:themeColor="text1"/>
        </w:rPr>
        <w:t>site</w:t>
      </w:r>
      <w:proofErr w:type="gramEnd"/>
      <w:r w:rsidRPr="00457F1A">
        <w:rPr>
          <w:rFonts w:asciiTheme="minorHAnsi" w:hAnsiTheme="minorHAnsi" w:cstheme="minorHAnsi"/>
          <w:color w:val="000000" w:themeColor="text1"/>
        </w:rPr>
        <w:t xml:space="preserve"> so they are not destroyed in the event of a disaster.</w:t>
      </w:r>
    </w:p>
    <w:p w14:paraId="11DF75CC" w14:textId="7665C2CE" w:rsidR="00440771" w:rsidRPr="00457F1A" w:rsidRDefault="00440771" w:rsidP="00CB1EA6">
      <w:pPr>
        <w:keepNext/>
        <w:keepLines/>
        <w:spacing w:before="240" w:after="60"/>
        <w:jc w:val="left"/>
        <w:outlineLvl w:val="1"/>
        <w:rPr>
          <w:rFonts w:asciiTheme="minorHAnsi" w:eastAsia="MS Gothic" w:hAnsiTheme="minorHAnsi" w:cstheme="minorHAnsi"/>
          <w:b/>
          <w:bCs/>
          <w:color w:val="000000" w:themeColor="text1"/>
          <w:sz w:val="28"/>
        </w:rPr>
      </w:pPr>
      <w:bookmarkStart w:id="59" w:name="_Toc531262366"/>
      <w:bookmarkStart w:id="60" w:name="_Toc70492942"/>
      <w:bookmarkStart w:id="61" w:name="_Toc72764868"/>
      <w:r w:rsidRPr="00457F1A">
        <w:rPr>
          <w:rFonts w:asciiTheme="minorHAnsi" w:eastAsia="MS Gothic" w:hAnsiTheme="minorHAnsi" w:cstheme="minorHAnsi"/>
          <w:b/>
          <w:bCs/>
          <w:color w:val="000000" w:themeColor="text1"/>
          <w:sz w:val="28"/>
        </w:rPr>
        <w:t>Purpose</w:t>
      </w:r>
      <w:bookmarkEnd w:id="59"/>
      <w:bookmarkEnd w:id="60"/>
      <w:bookmarkEnd w:id="61"/>
    </w:p>
    <w:p w14:paraId="44B6C250" w14:textId="77777777" w:rsidR="00440771" w:rsidRPr="00457F1A" w:rsidRDefault="00440771" w:rsidP="00CB1EA6">
      <w:pPr>
        <w:jc w:val="left"/>
        <w:rPr>
          <w:rFonts w:asciiTheme="minorHAnsi" w:hAnsiTheme="minorHAnsi" w:cstheme="minorHAnsi"/>
          <w:color w:val="000000" w:themeColor="text1"/>
        </w:rPr>
      </w:pPr>
      <w:r w:rsidRPr="00457F1A">
        <w:rPr>
          <w:rFonts w:asciiTheme="minorHAnsi" w:hAnsiTheme="minorHAnsi" w:cstheme="minorHAnsi"/>
          <w:color w:val="000000" w:themeColor="text1"/>
        </w:rPr>
        <w:t>This Data Backup and Recovery Policy is designed to protect data in the AWS environment to be sure it is not lost and can be recovered in the event of an equipment failure, intentional destruction of data, or disaster.</w:t>
      </w:r>
    </w:p>
    <w:p w14:paraId="32496189" w14:textId="13C618BC" w:rsidR="00440771" w:rsidRPr="00457F1A" w:rsidRDefault="00440771" w:rsidP="00CB1EA6">
      <w:pPr>
        <w:keepNext/>
        <w:keepLines/>
        <w:spacing w:before="240" w:after="60"/>
        <w:jc w:val="left"/>
        <w:outlineLvl w:val="1"/>
        <w:rPr>
          <w:rFonts w:asciiTheme="minorHAnsi" w:eastAsia="MS Gothic" w:hAnsiTheme="minorHAnsi" w:cstheme="minorHAnsi"/>
          <w:b/>
          <w:bCs/>
          <w:color w:val="000000" w:themeColor="text1"/>
          <w:sz w:val="28"/>
        </w:rPr>
      </w:pPr>
      <w:bookmarkStart w:id="62" w:name="_Toc531262367"/>
      <w:bookmarkStart w:id="63" w:name="_Toc70492943"/>
      <w:bookmarkStart w:id="64" w:name="_Toc72764869"/>
      <w:r w:rsidRPr="00457F1A">
        <w:rPr>
          <w:rFonts w:asciiTheme="minorHAnsi" w:eastAsia="MS Gothic" w:hAnsiTheme="minorHAnsi" w:cstheme="minorHAnsi"/>
          <w:b/>
          <w:bCs/>
          <w:color w:val="000000" w:themeColor="text1"/>
          <w:sz w:val="28"/>
        </w:rPr>
        <w:t>Scope</w:t>
      </w:r>
      <w:bookmarkEnd w:id="62"/>
      <w:bookmarkEnd w:id="63"/>
      <w:bookmarkEnd w:id="64"/>
    </w:p>
    <w:p w14:paraId="442FA2E1" w14:textId="77777777" w:rsidR="00440771" w:rsidRPr="00457F1A" w:rsidRDefault="00440771" w:rsidP="00CB1EA6">
      <w:pPr>
        <w:jc w:val="left"/>
        <w:rPr>
          <w:rFonts w:asciiTheme="minorHAnsi" w:hAnsiTheme="minorHAnsi" w:cstheme="minorHAnsi"/>
          <w:color w:val="000000" w:themeColor="text1"/>
        </w:rPr>
      </w:pPr>
      <w:r w:rsidRPr="00457F1A">
        <w:rPr>
          <w:rFonts w:asciiTheme="minorHAnsi" w:hAnsiTheme="minorHAnsi" w:cstheme="minorHAnsi"/>
          <w:color w:val="000000" w:themeColor="text1"/>
        </w:rPr>
        <w:t>This Data Backup and Recovery Policy applies to all equipment and data owned and operated by the organization. This policy is effective as of the issue date and does not expire unless superseded by another policy.</w:t>
      </w:r>
    </w:p>
    <w:p w14:paraId="728870F8" w14:textId="744ADB38" w:rsidR="00440771" w:rsidRPr="00457F1A" w:rsidRDefault="00440771" w:rsidP="00CB1EA6">
      <w:pPr>
        <w:keepNext/>
        <w:keepLines/>
        <w:spacing w:before="240" w:after="60"/>
        <w:jc w:val="left"/>
        <w:outlineLvl w:val="1"/>
        <w:rPr>
          <w:rFonts w:asciiTheme="minorHAnsi" w:eastAsia="MS Gothic" w:hAnsiTheme="minorHAnsi" w:cstheme="minorHAnsi"/>
          <w:b/>
          <w:bCs/>
          <w:color w:val="000000" w:themeColor="text1"/>
          <w:sz w:val="28"/>
        </w:rPr>
      </w:pPr>
      <w:bookmarkStart w:id="65" w:name="_Toc531262368"/>
      <w:bookmarkStart w:id="66" w:name="_Toc70492944"/>
      <w:bookmarkStart w:id="67" w:name="_Toc72764870"/>
      <w:r w:rsidRPr="00457F1A">
        <w:rPr>
          <w:rFonts w:asciiTheme="minorHAnsi" w:eastAsia="MS Gothic" w:hAnsiTheme="minorHAnsi" w:cstheme="minorHAnsi"/>
          <w:b/>
          <w:bCs/>
          <w:color w:val="000000" w:themeColor="text1"/>
          <w:sz w:val="28"/>
        </w:rPr>
        <w:t>Definitions</w:t>
      </w:r>
      <w:bookmarkEnd w:id="65"/>
      <w:bookmarkEnd w:id="66"/>
      <w:bookmarkEnd w:id="67"/>
    </w:p>
    <w:p w14:paraId="7762D51F" w14:textId="77777777" w:rsidR="00440771" w:rsidRPr="00457F1A" w:rsidRDefault="00440771" w:rsidP="00CB1EA6">
      <w:pPr>
        <w:jc w:val="left"/>
        <w:rPr>
          <w:rFonts w:asciiTheme="minorHAnsi" w:hAnsiTheme="minorHAnsi" w:cstheme="minorHAnsi"/>
          <w:color w:val="000000" w:themeColor="text1"/>
        </w:rPr>
      </w:pPr>
      <w:r w:rsidRPr="00457F1A">
        <w:rPr>
          <w:rFonts w:asciiTheme="minorHAnsi" w:hAnsiTheme="minorHAnsi" w:cstheme="minorHAnsi"/>
          <w:bCs/>
          <w:i/>
          <w:iCs/>
          <w:color w:val="000000" w:themeColor="text1"/>
        </w:rPr>
        <w:t>Backup</w:t>
      </w:r>
      <w:r w:rsidRPr="00457F1A">
        <w:rPr>
          <w:rFonts w:asciiTheme="minorHAnsi" w:hAnsiTheme="minorHAnsi" w:cstheme="minorHAnsi"/>
          <w:color w:val="000000" w:themeColor="text1"/>
        </w:rPr>
        <w:t xml:space="preserve">: The saving of files onto magnetic tape or other offline mass storage media for the purpose of preventing loss of data in the event of equipment failure or destruction. </w:t>
      </w:r>
    </w:p>
    <w:p w14:paraId="2597105B" w14:textId="77777777" w:rsidR="00440771" w:rsidRPr="00457F1A" w:rsidRDefault="00440771" w:rsidP="00CB1EA6">
      <w:pPr>
        <w:jc w:val="left"/>
        <w:rPr>
          <w:rFonts w:asciiTheme="minorHAnsi" w:hAnsiTheme="minorHAnsi" w:cstheme="minorHAnsi"/>
          <w:color w:val="000000" w:themeColor="text1"/>
        </w:rPr>
      </w:pPr>
    </w:p>
    <w:p w14:paraId="2F5B43E8" w14:textId="77777777" w:rsidR="00440771" w:rsidRPr="00457F1A" w:rsidRDefault="00440771" w:rsidP="00CB1EA6">
      <w:pPr>
        <w:jc w:val="left"/>
        <w:rPr>
          <w:rFonts w:asciiTheme="minorHAnsi" w:hAnsiTheme="minorHAnsi" w:cstheme="minorHAnsi"/>
          <w:color w:val="000000" w:themeColor="text1"/>
        </w:rPr>
      </w:pPr>
      <w:r w:rsidRPr="00457F1A">
        <w:rPr>
          <w:rFonts w:asciiTheme="minorHAnsi" w:hAnsiTheme="minorHAnsi" w:cstheme="minorHAnsi"/>
          <w:bCs/>
          <w:i/>
          <w:iCs/>
          <w:color w:val="000000" w:themeColor="text1"/>
        </w:rPr>
        <w:t>Archive</w:t>
      </w:r>
      <w:r w:rsidRPr="00457F1A">
        <w:rPr>
          <w:rFonts w:asciiTheme="minorHAnsi" w:hAnsiTheme="minorHAnsi" w:cstheme="minorHAnsi"/>
          <w:color w:val="000000" w:themeColor="text1"/>
        </w:rPr>
        <w:t xml:space="preserve">: The saving of old or unused files onto magnetic tape or other offline mass storage media for the purpose of releasing on-line storage room. </w:t>
      </w:r>
    </w:p>
    <w:p w14:paraId="5B48F4BF" w14:textId="77777777" w:rsidR="00440771" w:rsidRPr="00457F1A" w:rsidRDefault="00440771" w:rsidP="00CB1EA6">
      <w:pPr>
        <w:jc w:val="left"/>
        <w:rPr>
          <w:rFonts w:asciiTheme="minorHAnsi" w:hAnsiTheme="minorHAnsi" w:cstheme="minorHAnsi"/>
          <w:color w:val="000000" w:themeColor="text1"/>
        </w:rPr>
      </w:pPr>
    </w:p>
    <w:p w14:paraId="18E21895" w14:textId="77777777" w:rsidR="00440771" w:rsidRPr="00457F1A" w:rsidRDefault="00440771" w:rsidP="00CB1EA6">
      <w:pPr>
        <w:jc w:val="left"/>
        <w:rPr>
          <w:rFonts w:asciiTheme="minorHAnsi" w:hAnsiTheme="minorHAnsi" w:cstheme="minorHAnsi"/>
          <w:color w:val="000000" w:themeColor="text1"/>
        </w:rPr>
      </w:pPr>
      <w:r w:rsidRPr="00457F1A">
        <w:rPr>
          <w:rFonts w:asciiTheme="minorHAnsi" w:hAnsiTheme="minorHAnsi" w:cstheme="minorHAnsi"/>
          <w:bCs/>
          <w:i/>
          <w:iCs/>
          <w:color w:val="000000" w:themeColor="text1"/>
        </w:rPr>
        <w:t>Restore</w:t>
      </w:r>
      <w:r w:rsidRPr="00457F1A">
        <w:rPr>
          <w:rFonts w:asciiTheme="minorHAnsi" w:hAnsiTheme="minorHAnsi" w:cstheme="minorHAnsi"/>
          <w:color w:val="000000" w:themeColor="text1"/>
        </w:rPr>
        <w:t>: The process of bringing offline storage data back from the offline media and putting it on an online storage system such as a file server.</w:t>
      </w:r>
    </w:p>
    <w:p w14:paraId="34D5D3C3" w14:textId="257F6010" w:rsidR="00440771" w:rsidRPr="00457F1A" w:rsidRDefault="00440771" w:rsidP="00CB1EA6">
      <w:pPr>
        <w:keepNext/>
        <w:keepLines/>
        <w:spacing w:before="240" w:after="60"/>
        <w:jc w:val="left"/>
        <w:outlineLvl w:val="1"/>
        <w:rPr>
          <w:rFonts w:asciiTheme="minorHAnsi" w:eastAsia="MS Gothic" w:hAnsiTheme="minorHAnsi" w:cstheme="minorHAnsi"/>
          <w:b/>
          <w:bCs/>
          <w:color w:val="000000" w:themeColor="text1"/>
          <w:sz w:val="28"/>
        </w:rPr>
      </w:pPr>
      <w:bookmarkStart w:id="68" w:name="_Toc531262369"/>
      <w:bookmarkStart w:id="69" w:name="_Toc70492945"/>
      <w:bookmarkStart w:id="70" w:name="_Toc72764871"/>
      <w:r w:rsidRPr="00457F1A">
        <w:rPr>
          <w:rFonts w:asciiTheme="minorHAnsi" w:eastAsia="MS Gothic" w:hAnsiTheme="minorHAnsi" w:cstheme="minorHAnsi"/>
          <w:b/>
          <w:bCs/>
          <w:color w:val="000000" w:themeColor="text1"/>
          <w:sz w:val="28"/>
        </w:rPr>
        <w:t>Policy</w:t>
      </w:r>
      <w:bookmarkEnd w:id="68"/>
      <w:bookmarkEnd w:id="69"/>
      <w:bookmarkEnd w:id="70"/>
    </w:p>
    <w:p w14:paraId="0A29AC32" w14:textId="77777777" w:rsidR="00440771" w:rsidRPr="00457F1A" w:rsidRDefault="00440771" w:rsidP="00CB1EA6">
      <w:pPr>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This Data Backup and Recovery Policy is an internal IT policy which defines the backup policy for the AWS environment which is expected to have its data backed up. </w:t>
      </w:r>
    </w:p>
    <w:p w14:paraId="7BBFB128" w14:textId="6145110D" w:rsidR="00440771" w:rsidRPr="00457F1A" w:rsidRDefault="00440771" w:rsidP="007561CB">
      <w:pPr>
        <w:pStyle w:val="Heading3"/>
        <w:jc w:val="left"/>
        <w:rPr>
          <w:color w:val="000000" w:themeColor="text1"/>
        </w:rPr>
      </w:pPr>
      <w:bookmarkStart w:id="71" w:name="_Toc531262370"/>
      <w:bookmarkStart w:id="72" w:name="_Toc70492946"/>
      <w:bookmarkStart w:id="73" w:name="_Toc72764872"/>
      <w:r w:rsidRPr="00457F1A">
        <w:rPr>
          <w:color w:val="000000" w:themeColor="text1"/>
        </w:rPr>
        <w:t>Backup Identification</w:t>
      </w:r>
      <w:bookmarkEnd w:id="71"/>
      <w:bookmarkEnd w:id="72"/>
      <w:bookmarkEnd w:id="73"/>
    </w:p>
    <w:p w14:paraId="03FC582D" w14:textId="77777777" w:rsidR="00440771" w:rsidRPr="00457F1A" w:rsidRDefault="00440771" w:rsidP="00DB0142">
      <w:pPr>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IT management is responsible for identifying all systems, vendor supplied programs including operating systems and application programs, IT policies, IT procedures, contact information for vendors and business partners and any other relevant information needed to rebuild the IT department from scratch in the event of a disaster. The business owners are responsible for identifying similar items required to rebuild their business function in the event of a </w:t>
      </w:r>
      <w:r w:rsidRPr="00457F1A">
        <w:rPr>
          <w:rFonts w:asciiTheme="minorHAnsi" w:hAnsiTheme="minorHAnsi" w:cstheme="minorHAnsi"/>
          <w:color w:val="000000" w:themeColor="text1"/>
        </w:rPr>
        <w:lastRenderedPageBreak/>
        <w:t xml:space="preserve">disaster. The IT management working with the business owners must identify specific items relating to the business that must be backed up regularly and the frequency of backup. Any backups done on a slower schedule than documented in this policy must be agreed to in writing by the business owner and IT management. </w:t>
      </w:r>
    </w:p>
    <w:p w14:paraId="02CF6794" w14:textId="77777777" w:rsidR="00440771" w:rsidRPr="00457F1A" w:rsidRDefault="00440771" w:rsidP="00DB0142">
      <w:pPr>
        <w:ind w:left="180"/>
        <w:jc w:val="left"/>
        <w:rPr>
          <w:rFonts w:asciiTheme="minorHAnsi" w:hAnsiTheme="minorHAnsi" w:cstheme="minorHAnsi"/>
          <w:color w:val="000000" w:themeColor="text1"/>
        </w:rPr>
      </w:pPr>
    </w:p>
    <w:p w14:paraId="69C55934" w14:textId="77777777" w:rsidR="00440771" w:rsidRPr="00457F1A" w:rsidRDefault="00440771" w:rsidP="00DB0142">
      <w:pPr>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IT management is responsible for creating procedures for transferring the identified items required for business rebuild offsite and ensuring they are transferred by delegated staff. IT management must be sure procedures exist and are kept both on and offsite for the purpose of both file recovery and disaster recovery.</w:t>
      </w:r>
    </w:p>
    <w:p w14:paraId="52FC01D3" w14:textId="1B319B6A" w:rsidR="00440771" w:rsidRPr="00457F1A" w:rsidRDefault="00440771" w:rsidP="007561CB">
      <w:pPr>
        <w:pStyle w:val="Heading3"/>
        <w:jc w:val="left"/>
        <w:rPr>
          <w:color w:val="000000" w:themeColor="text1"/>
        </w:rPr>
      </w:pPr>
      <w:bookmarkStart w:id="74" w:name="_Toc531262371"/>
      <w:bookmarkStart w:id="75" w:name="_Toc70492947"/>
      <w:bookmarkStart w:id="76" w:name="_Toc72764873"/>
      <w:r w:rsidRPr="00457F1A">
        <w:rPr>
          <w:color w:val="000000" w:themeColor="text1"/>
        </w:rPr>
        <w:t>Timing</w:t>
      </w:r>
      <w:bookmarkEnd w:id="74"/>
      <w:bookmarkEnd w:id="75"/>
      <w:bookmarkEnd w:id="76"/>
    </w:p>
    <w:p w14:paraId="28DED5A5" w14:textId="77777777" w:rsidR="00440771" w:rsidRPr="00457F1A" w:rsidRDefault="00440771" w:rsidP="00DB0142">
      <w:pPr>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Full backups are performed nightly on Monday, Tuesday, Wednesday, Thursday, and Friday. If for maintenance reasons, backups are not performed on Friday, they shall be done on Saturday or Sunday. IT management is responsible for ensuring the backups are performed as scheduled. IT management delegates specific system administrators to perform specific backups and those administrators are responsible for carrying out that function but the IT managers must ensure that the administrators perform and check backups in a timely manner.</w:t>
      </w:r>
    </w:p>
    <w:p w14:paraId="07B6D431" w14:textId="570F1638" w:rsidR="00440771" w:rsidRPr="00457F1A" w:rsidRDefault="00440771" w:rsidP="007561CB">
      <w:pPr>
        <w:pStyle w:val="Heading3"/>
        <w:jc w:val="left"/>
        <w:rPr>
          <w:color w:val="000000" w:themeColor="text1"/>
        </w:rPr>
      </w:pPr>
      <w:bookmarkStart w:id="77" w:name="_Toc531262376"/>
      <w:bookmarkStart w:id="78" w:name="_Toc70492948"/>
      <w:bookmarkStart w:id="79" w:name="_Toc72764874"/>
      <w:r w:rsidRPr="00457F1A">
        <w:rPr>
          <w:color w:val="000000" w:themeColor="text1"/>
        </w:rPr>
        <w:t>Responsibility</w:t>
      </w:r>
      <w:bookmarkEnd w:id="77"/>
      <w:bookmarkEnd w:id="78"/>
      <w:bookmarkEnd w:id="79"/>
    </w:p>
    <w:p w14:paraId="0BF70697" w14:textId="77777777" w:rsidR="00440771" w:rsidRPr="00457F1A" w:rsidRDefault="00440771" w:rsidP="00DB0142">
      <w:pPr>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The IT department manager shall delegate a member of the IT department to perform regular backups. The delegated person shall develop a procedure for performing backups, testing backups, and test the ability to restore data from backups </w:t>
      </w:r>
      <w:proofErr w:type="gramStart"/>
      <w:r w:rsidRPr="00457F1A">
        <w:rPr>
          <w:rFonts w:asciiTheme="minorHAnsi" w:hAnsiTheme="minorHAnsi" w:cstheme="minorHAnsi"/>
          <w:color w:val="000000" w:themeColor="text1"/>
        </w:rPr>
        <w:t>on a monthly basis</w:t>
      </w:r>
      <w:proofErr w:type="gramEnd"/>
      <w:r w:rsidRPr="00457F1A">
        <w:rPr>
          <w:rFonts w:asciiTheme="minorHAnsi" w:hAnsiTheme="minorHAnsi" w:cstheme="minorHAnsi"/>
          <w:color w:val="000000" w:themeColor="text1"/>
        </w:rPr>
        <w:t>.</w:t>
      </w:r>
    </w:p>
    <w:p w14:paraId="1EC47778" w14:textId="176854E9" w:rsidR="00440771" w:rsidRPr="00457F1A" w:rsidRDefault="00440771" w:rsidP="007561CB">
      <w:pPr>
        <w:pStyle w:val="Heading3"/>
        <w:jc w:val="left"/>
        <w:rPr>
          <w:color w:val="000000" w:themeColor="text1"/>
        </w:rPr>
      </w:pPr>
      <w:bookmarkStart w:id="80" w:name="_Toc531262377"/>
      <w:bookmarkStart w:id="81" w:name="_Toc70492949"/>
      <w:bookmarkStart w:id="82" w:name="_Toc72764875"/>
      <w:r w:rsidRPr="00457F1A">
        <w:rPr>
          <w:color w:val="000000" w:themeColor="text1"/>
        </w:rPr>
        <w:t>Testing</w:t>
      </w:r>
      <w:bookmarkEnd w:id="80"/>
      <w:bookmarkEnd w:id="81"/>
      <w:bookmarkEnd w:id="82"/>
    </w:p>
    <w:p w14:paraId="7227FB4D" w14:textId="77777777" w:rsidR="00440771" w:rsidRPr="00457F1A" w:rsidRDefault="00440771" w:rsidP="00DB0142">
      <w:pPr>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The ability to restore data from backups shall be tested at least once per month.</w:t>
      </w:r>
    </w:p>
    <w:p w14:paraId="02E0A878" w14:textId="400C6781" w:rsidR="00440771" w:rsidRPr="00457F1A" w:rsidRDefault="00440771" w:rsidP="007561CB">
      <w:pPr>
        <w:pStyle w:val="Heading3"/>
        <w:jc w:val="left"/>
        <w:rPr>
          <w:color w:val="000000" w:themeColor="text1"/>
        </w:rPr>
      </w:pPr>
      <w:bookmarkStart w:id="83" w:name="_Toc531262378"/>
      <w:bookmarkStart w:id="84" w:name="_Toc70492950"/>
      <w:bookmarkStart w:id="85" w:name="_Toc72764876"/>
      <w:r w:rsidRPr="00457F1A">
        <w:rPr>
          <w:color w:val="000000" w:themeColor="text1"/>
        </w:rPr>
        <w:t>Data Backed Up</w:t>
      </w:r>
      <w:bookmarkEnd w:id="83"/>
      <w:bookmarkEnd w:id="84"/>
      <w:bookmarkEnd w:id="85"/>
    </w:p>
    <w:p w14:paraId="7FABC1DB" w14:textId="77777777" w:rsidR="00440771" w:rsidRPr="00457F1A" w:rsidRDefault="00440771" w:rsidP="00DB0142">
      <w:pPr>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Data to be backed up include the following information: </w:t>
      </w:r>
    </w:p>
    <w:p w14:paraId="7B38EC96" w14:textId="77777777" w:rsidR="00440771" w:rsidRPr="00457F1A" w:rsidRDefault="00440771" w:rsidP="00754E43">
      <w:pPr>
        <w:numPr>
          <w:ilvl w:val="0"/>
          <w:numId w:val="4"/>
        </w:numPr>
        <w:ind w:left="900" w:hanging="36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User data stored on the hard </w:t>
      </w:r>
      <w:proofErr w:type="gramStart"/>
      <w:r w:rsidRPr="00457F1A">
        <w:rPr>
          <w:rFonts w:asciiTheme="minorHAnsi" w:hAnsiTheme="minorHAnsi" w:cstheme="minorHAnsi"/>
          <w:color w:val="000000" w:themeColor="text1"/>
        </w:rPr>
        <w:t>drive</w:t>
      </w:r>
      <w:proofErr w:type="gramEnd"/>
    </w:p>
    <w:p w14:paraId="51D93B57" w14:textId="77777777" w:rsidR="00440771" w:rsidRPr="00457F1A" w:rsidRDefault="00440771" w:rsidP="00754E43">
      <w:pPr>
        <w:numPr>
          <w:ilvl w:val="0"/>
          <w:numId w:val="4"/>
        </w:numPr>
        <w:ind w:left="900" w:hanging="36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System state data </w:t>
      </w:r>
    </w:p>
    <w:p w14:paraId="15C65465" w14:textId="77777777" w:rsidR="00440771" w:rsidRPr="00457F1A" w:rsidRDefault="00440771" w:rsidP="00754E43">
      <w:pPr>
        <w:numPr>
          <w:ilvl w:val="0"/>
          <w:numId w:val="4"/>
        </w:numPr>
        <w:ind w:left="900" w:hanging="36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The registry </w:t>
      </w:r>
    </w:p>
    <w:p w14:paraId="74A06DB8" w14:textId="77777777" w:rsidR="00440771" w:rsidRPr="00457F1A" w:rsidRDefault="00440771" w:rsidP="00754E43">
      <w:pPr>
        <w:numPr>
          <w:ilvl w:val="0"/>
          <w:numId w:val="4"/>
        </w:numPr>
        <w:ind w:left="900" w:hanging="36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Application software </w:t>
      </w:r>
    </w:p>
    <w:p w14:paraId="499E338A" w14:textId="77777777" w:rsidR="00440771" w:rsidRPr="00457F1A" w:rsidRDefault="00440771" w:rsidP="00CB1EA6">
      <w:pPr>
        <w:ind w:left="216"/>
        <w:jc w:val="left"/>
        <w:rPr>
          <w:rFonts w:asciiTheme="minorHAnsi" w:hAnsiTheme="minorHAnsi" w:cstheme="minorHAnsi"/>
          <w:color w:val="000000" w:themeColor="text1"/>
        </w:rPr>
      </w:pPr>
    </w:p>
    <w:p w14:paraId="552C0D2C" w14:textId="77777777" w:rsidR="00440771" w:rsidRPr="00457F1A" w:rsidRDefault="00440771" w:rsidP="00DB0142">
      <w:pPr>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Systems to be backed up include but are not limited to: </w:t>
      </w:r>
    </w:p>
    <w:p w14:paraId="16023B3C" w14:textId="77777777" w:rsidR="00440771" w:rsidRPr="00457F1A" w:rsidRDefault="00440771" w:rsidP="00754E43">
      <w:pPr>
        <w:numPr>
          <w:ilvl w:val="0"/>
          <w:numId w:val="5"/>
        </w:numPr>
        <w:ind w:left="900" w:hanging="360"/>
        <w:jc w:val="left"/>
        <w:rPr>
          <w:rFonts w:asciiTheme="minorHAnsi" w:hAnsiTheme="minorHAnsi" w:cstheme="minorHAnsi"/>
          <w:color w:val="000000" w:themeColor="text1"/>
        </w:rPr>
      </w:pPr>
      <w:r w:rsidRPr="00457F1A">
        <w:rPr>
          <w:rFonts w:asciiTheme="minorHAnsi" w:hAnsiTheme="minorHAnsi" w:cstheme="minorHAnsi"/>
          <w:color w:val="000000" w:themeColor="text1"/>
        </w:rPr>
        <w:t>AWS environment</w:t>
      </w:r>
    </w:p>
    <w:p w14:paraId="6EA73600" w14:textId="77777777" w:rsidR="00440771" w:rsidRPr="00457F1A" w:rsidRDefault="00440771" w:rsidP="00754E43">
      <w:pPr>
        <w:numPr>
          <w:ilvl w:val="0"/>
          <w:numId w:val="5"/>
        </w:numPr>
        <w:ind w:left="900" w:hanging="36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Production web server </w:t>
      </w:r>
    </w:p>
    <w:p w14:paraId="1FCF8999" w14:textId="77777777" w:rsidR="00440771" w:rsidRPr="00457F1A" w:rsidRDefault="00440771" w:rsidP="00754E43">
      <w:pPr>
        <w:numPr>
          <w:ilvl w:val="0"/>
          <w:numId w:val="5"/>
        </w:numPr>
        <w:ind w:left="900" w:hanging="36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Production database server </w:t>
      </w:r>
    </w:p>
    <w:p w14:paraId="77DE8620" w14:textId="77777777" w:rsidR="00440771" w:rsidRPr="00457F1A" w:rsidRDefault="00440771" w:rsidP="00754E43">
      <w:pPr>
        <w:numPr>
          <w:ilvl w:val="0"/>
          <w:numId w:val="5"/>
        </w:numPr>
        <w:ind w:left="900" w:hanging="36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Domain controllers </w:t>
      </w:r>
    </w:p>
    <w:p w14:paraId="2ECC67C5" w14:textId="77777777" w:rsidR="00440771" w:rsidRPr="00457F1A" w:rsidRDefault="00440771" w:rsidP="00754E43">
      <w:pPr>
        <w:numPr>
          <w:ilvl w:val="0"/>
          <w:numId w:val="5"/>
        </w:numPr>
        <w:ind w:left="900" w:hanging="36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Test database server </w:t>
      </w:r>
    </w:p>
    <w:p w14:paraId="72B5CB01" w14:textId="77777777" w:rsidR="00440771" w:rsidRPr="00457F1A" w:rsidRDefault="00440771" w:rsidP="00754E43">
      <w:pPr>
        <w:numPr>
          <w:ilvl w:val="0"/>
          <w:numId w:val="5"/>
        </w:numPr>
        <w:ind w:left="900" w:hanging="360"/>
        <w:jc w:val="left"/>
        <w:rPr>
          <w:rFonts w:asciiTheme="minorHAnsi" w:hAnsiTheme="minorHAnsi" w:cstheme="minorHAnsi"/>
          <w:color w:val="000000" w:themeColor="text1"/>
        </w:rPr>
      </w:pPr>
      <w:r w:rsidRPr="00457F1A">
        <w:rPr>
          <w:rFonts w:asciiTheme="minorHAnsi" w:hAnsiTheme="minorHAnsi" w:cstheme="minorHAnsi"/>
          <w:color w:val="000000" w:themeColor="text1"/>
        </w:rPr>
        <w:t>Test web server</w:t>
      </w:r>
    </w:p>
    <w:p w14:paraId="4339C86B" w14:textId="7D09E9EB" w:rsidR="00440771" w:rsidRPr="00457F1A" w:rsidRDefault="00440771" w:rsidP="007561CB">
      <w:pPr>
        <w:pStyle w:val="Heading3"/>
        <w:jc w:val="left"/>
        <w:rPr>
          <w:color w:val="000000" w:themeColor="text1"/>
        </w:rPr>
      </w:pPr>
      <w:bookmarkStart w:id="86" w:name="_Toc531262379"/>
      <w:bookmarkStart w:id="87" w:name="_Toc70492951"/>
      <w:bookmarkStart w:id="88" w:name="_Toc72764877"/>
      <w:r w:rsidRPr="00457F1A">
        <w:rPr>
          <w:color w:val="000000" w:themeColor="text1"/>
        </w:rPr>
        <w:lastRenderedPageBreak/>
        <w:t>Archives</w:t>
      </w:r>
      <w:bookmarkEnd w:id="86"/>
      <w:bookmarkEnd w:id="87"/>
      <w:bookmarkEnd w:id="88"/>
    </w:p>
    <w:p w14:paraId="1ACA8FCF" w14:textId="77777777" w:rsidR="00440771" w:rsidRPr="00457F1A" w:rsidRDefault="00440771" w:rsidP="002765A3">
      <w:pPr>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Archives are made at the end of every year in December. User account data associated with the file and mail servers are archived one month after they have left the organization.</w:t>
      </w:r>
    </w:p>
    <w:p w14:paraId="67FBB0FE" w14:textId="343F8309" w:rsidR="00440771" w:rsidRPr="00457F1A" w:rsidRDefault="00440771" w:rsidP="007561CB">
      <w:pPr>
        <w:pStyle w:val="Heading3"/>
        <w:jc w:val="left"/>
        <w:rPr>
          <w:color w:val="000000" w:themeColor="text1"/>
        </w:rPr>
      </w:pPr>
      <w:bookmarkStart w:id="89" w:name="_Toc531262380"/>
      <w:bookmarkStart w:id="90" w:name="_Toc70492952"/>
      <w:bookmarkStart w:id="91" w:name="_Toc72764878"/>
      <w:r w:rsidRPr="00457F1A">
        <w:rPr>
          <w:color w:val="000000" w:themeColor="text1"/>
        </w:rPr>
        <w:t>Restoration</w:t>
      </w:r>
      <w:bookmarkEnd w:id="89"/>
      <w:bookmarkEnd w:id="90"/>
      <w:bookmarkEnd w:id="91"/>
    </w:p>
    <w:p w14:paraId="3DC1F456" w14:textId="77777777" w:rsidR="00440771" w:rsidRPr="00457F1A" w:rsidRDefault="00440771" w:rsidP="002765A3">
      <w:pPr>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Users that need files restored must submit a request to the help desk. Include information about the file creation date, the name of the file, the last time it was changed, and the date and time it was deleted or destroyed.</w:t>
      </w:r>
    </w:p>
    <w:p w14:paraId="54C76EF1" w14:textId="0ECEEF5E" w:rsidR="00440771" w:rsidRPr="00457F1A" w:rsidRDefault="00440771" w:rsidP="007561CB">
      <w:pPr>
        <w:pStyle w:val="Heading3"/>
        <w:jc w:val="left"/>
        <w:rPr>
          <w:color w:val="000000" w:themeColor="text1"/>
        </w:rPr>
      </w:pPr>
      <w:bookmarkStart w:id="92" w:name="_Toc531262382"/>
      <w:bookmarkStart w:id="93" w:name="_Toc70492953"/>
      <w:bookmarkStart w:id="94" w:name="_Toc72764879"/>
      <w:r w:rsidRPr="00457F1A">
        <w:rPr>
          <w:color w:val="000000" w:themeColor="text1"/>
        </w:rPr>
        <w:t>User Backup Responsibilities</w:t>
      </w:r>
      <w:bookmarkEnd w:id="92"/>
      <w:bookmarkEnd w:id="93"/>
      <w:bookmarkEnd w:id="94"/>
    </w:p>
    <w:p w14:paraId="01F7FC61" w14:textId="77777777" w:rsidR="00440771" w:rsidRPr="00457F1A" w:rsidRDefault="00440771" w:rsidP="002765A3">
      <w:pPr>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Users are responsible for either storing their data on a networked file server rather than their local workstation or they must make arrangements for backing up their workstation or back it up on a regular basis. The frequency of backup and whether the data can be stored on a workstation depends on the business criticality of the data for preserving the business function. Storage of critical or sensitive data on a location other than a networked server must be approved by management.</w:t>
      </w:r>
    </w:p>
    <w:p w14:paraId="2199CD23" w14:textId="445013A6" w:rsidR="00440771" w:rsidRPr="00457F1A" w:rsidRDefault="00440771" w:rsidP="007561CB">
      <w:pPr>
        <w:pStyle w:val="Heading3"/>
        <w:jc w:val="left"/>
        <w:rPr>
          <w:color w:val="000000" w:themeColor="text1"/>
        </w:rPr>
      </w:pPr>
      <w:bookmarkStart w:id="95" w:name="_Toc531262383"/>
      <w:bookmarkStart w:id="96" w:name="_Toc70492954"/>
      <w:bookmarkStart w:id="97" w:name="_Toc72764880"/>
      <w:r w:rsidRPr="00457F1A">
        <w:rPr>
          <w:color w:val="000000" w:themeColor="text1"/>
        </w:rPr>
        <w:t>Other Backup Responsibilities</w:t>
      </w:r>
      <w:bookmarkEnd w:id="95"/>
      <w:bookmarkEnd w:id="96"/>
      <w:bookmarkEnd w:id="97"/>
    </w:p>
    <w:p w14:paraId="245F7E87" w14:textId="77777777" w:rsidR="00440771" w:rsidRPr="00457F1A" w:rsidRDefault="00440771" w:rsidP="00754E43">
      <w:pPr>
        <w:numPr>
          <w:ilvl w:val="0"/>
          <w:numId w:val="6"/>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Management must delegate someone to make periodic images of production servers for use to restore the server in the event of a catastrophic hardware failure or a disaster. </w:t>
      </w:r>
    </w:p>
    <w:p w14:paraId="7E85BE1B" w14:textId="77777777" w:rsidR="00440771" w:rsidRPr="00457F1A" w:rsidRDefault="00440771" w:rsidP="00754E43">
      <w:pPr>
        <w:numPr>
          <w:ilvl w:val="0"/>
          <w:numId w:val="6"/>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The image should be stored offsite. Hardware requirements and specifications for all servers should be saved and stored offsite. </w:t>
      </w:r>
    </w:p>
    <w:p w14:paraId="6BDB136F" w14:textId="77777777" w:rsidR="00440771" w:rsidRPr="00457F1A" w:rsidRDefault="00440771" w:rsidP="00754E43">
      <w:pPr>
        <w:numPr>
          <w:ilvl w:val="0"/>
          <w:numId w:val="6"/>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Backup inventory must be tracked using implemented procedures. The locations of backup media must be known by delegated and authorized IT staff. </w:t>
      </w:r>
    </w:p>
    <w:p w14:paraId="4E856C74" w14:textId="77777777" w:rsidR="00440771" w:rsidRPr="00457F1A" w:rsidRDefault="00440771" w:rsidP="00754E43">
      <w:pPr>
        <w:numPr>
          <w:ilvl w:val="0"/>
          <w:numId w:val="6"/>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Equipment used for restoration must be compatible with the backup media. This means that in the event of a disaster, backup reading equipment that is available must be capable of reading the backup media. </w:t>
      </w:r>
    </w:p>
    <w:p w14:paraId="6F9E83F7" w14:textId="77777777" w:rsidR="00440771" w:rsidRPr="00457F1A" w:rsidRDefault="00440771" w:rsidP="00754E43">
      <w:pPr>
        <w:numPr>
          <w:ilvl w:val="0"/>
          <w:numId w:val="6"/>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All data and information required to rebuild the business including source code for developed programs, procedures, policies, software, system documentation, program documentation, network documentation, and contact information must be stored offsite.</w:t>
      </w:r>
    </w:p>
    <w:p w14:paraId="2F39952A" w14:textId="34C95D5C" w:rsidR="00440771" w:rsidRPr="00457F1A" w:rsidRDefault="00440771" w:rsidP="007561CB">
      <w:pPr>
        <w:pStyle w:val="Heading3"/>
        <w:jc w:val="left"/>
        <w:rPr>
          <w:color w:val="000000" w:themeColor="text1"/>
        </w:rPr>
      </w:pPr>
      <w:bookmarkStart w:id="98" w:name="_Toc531262384"/>
      <w:bookmarkStart w:id="99" w:name="_Toc70492955"/>
      <w:bookmarkStart w:id="100" w:name="_Toc72764881"/>
      <w:r w:rsidRPr="00457F1A">
        <w:rPr>
          <w:color w:val="000000" w:themeColor="text1"/>
        </w:rPr>
        <w:t>Enforcement</w:t>
      </w:r>
      <w:bookmarkEnd w:id="98"/>
      <w:bookmarkEnd w:id="99"/>
      <w:bookmarkEnd w:id="100"/>
    </w:p>
    <w:p w14:paraId="4F1C3E9A" w14:textId="77777777" w:rsidR="00440771" w:rsidRPr="00457F1A" w:rsidRDefault="00440771" w:rsidP="002765A3">
      <w:pPr>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Since data preservation is important to maintain the organizational services, employees that purposely violate this policy may be subject to disciplinary action up to and including denial of access, legal penalties, and/or dismissal. Any employee aware of any violation of this policy is required to report it to their supervisor or other authorized representative.</w:t>
      </w:r>
    </w:p>
    <w:p w14:paraId="099A8BB1" w14:textId="634227CD" w:rsidR="00440771" w:rsidRPr="00457F1A" w:rsidRDefault="00440771" w:rsidP="007561CB">
      <w:pPr>
        <w:pStyle w:val="Heading3"/>
        <w:jc w:val="left"/>
        <w:rPr>
          <w:color w:val="000000" w:themeColor="text1"/>
        </w:rPr>
      </w:pPr>
      <w:bookmarkStart w:id="101" w:name="_Toc531262385"/>
      <w:bookmarkStart w:id="102" w:name="_Toc70492956"/>
      <w:bookmarkStart w:id="103" w:name="_Toc72764882"/>
      <w:r w:rsidRPr="00457F1A">
        <w:rPr>
          <w:color w:val="000000" w:themeColor="text1"/>
        </w:rPr>
        <w:t>Other Requirements</w:t>
      </w:r>
      <w:bookmarkEnd w:id="101"/>
      <w:bookmarkEnd w:id="102"/>
      <w:bookmarkEnd w:id="103"/>
    </w:p>
    <w:p w14:paraId="08EDAE71" w14:textId="77777777" w:rsidR="00440771" w:rsidRPr="00457F1A" w:rsidRDefault="00440771" w:rsidP="00362149">
      <w:pPr>
        <w:numPr>
          <w:ilvl w:val="0"/>
          <w:numId w:val="7"/>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Files that are required to be backed up should be recorded for each server. </w:t>
      </w:r>
    </w:p>
    <w:p w14:paraId="5AEBD712" w14:textId="791294D6" w:rsidR="00440771" w:rsidRPr="00457F1A" w:rsidRDefault="00440771" w:rsidP="00362149">
      <w:pPr>
        <w:numPr>
          <w:ilvl w:val="0"/>
          <w:numId w:val="7"/>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Auditors should audit every six months to be sure all servers are being backed up regularly. Auditors must report results to senior management.</w:t>
      </w:r>
    </w:p>
    <w:p w14:paraId="5F9F82FB" w14:textId="77777777" w:rsidR="00E333A9" w:rsidRDefault="00DB12FC" w:rsidP="007561CB">
      <w:pPr>
        <w:pStyle w:val="Heading1"/>
      </w:pPr>
      <w:bookmarkStart w:id="104" w:name="_Toc72764883"/>
      <w:bookmarkStart w:id="105" w:name="_Toc259275536"/>
      <w:bookmarkStart w:id="106" w:name="_Toc531262238"/>
      <w:r>
        <w:lastRenderedPageBreak/>
        <w:t>Data Security Policy</w:t>
      </w:r>
      <w:bookmarkEnd w:id="104"/>
    </w:p>
    <w:p w14:paraId="7BF90F86" w14:textId="77777777" w:rsidR="00E333A9" w:rsidRPr="00E333A9" w:rsidRDefault="00E333A9" w:rsidP="007561CB">
      <w:pPr>
        <w:keepNext/>
        <w:keepLines/>
        <w:spacing w:before="240" w:after="60"/>
        <w:jc w:val="left"/>
        <w:outlineLvl w:val="1"/>
        <w:rPr>
          <w:rFonts w:asciiTheme="minorHAnsi" w:eastAsia="MS Gothic" w:hAnsiTheme="minorHAnsi" w:cstheme="minorHAnsi"/>
          <w:b/>
          <w:bCs/>
          <w:color w:val="000000"/>
          <w:sz w:val="28"/>
        </w:rPr>
      </w:pPr>
      <w:bookmarkStart w:id="107" w:name="_Toc43376353"/>
      <w:bookmarkStart w:id="108" w:name="_Toc72764884"/>
      <w:r w:rsidRPr="00E333A9">
        <w:rPr>
          <w:rFonts w:asciiTheme="minorHAnsi" w:eastAsia="MS Gothic" w:hAnsiTheme="minorHAnsi" w:cstheme="minorHAnsi"/>
          <w:b/>
          <w:bCs/>
          <w:color w:val="000000"/>
          <w:sz w:val="28"/>
        </w:rPr>
        <w:t>Purpose</w:t>
      </w:r>
      <w:bookmarkEnd w:id="107"/>
      <w:bookmarkEnd w:id="108"/>
    </w:p>
    <w:p w14:paraId="1CD57B26" w14:textId="77777777" w:rsidR="00E333A9" w:rsidRPr="00E333A9" w:rsidRDefault="00E333A9" w:rsidP="007561CB">
      <w:pPr>
        <w:jc w:val="left"/>
        <w:rPr>
          <w:rFonts w:asciiTheme="minorHAnsi" w:hAnsiTheme="minorHAnsi" w:cstheme="minorHAnsi"/>
        </w:rPr>
      </w:pPr>
      <w:r w:rsidRPr="00E333A9">
        <w:rPr>
          <w:rFonts w:asciiTheme="minorHAnsi" w:hAnsiTheme="minorHAnsi" w:cstheme="minorHAnsi"/>
        </w:rPr>
        <w:t>The purpose of this policy is to detail how confidential data should be handled within the AWS environment. This policy provides guidance on the use of confidential data and specific security controls to protect this data. Additionally, this policy will outline the company’s standards for use of encryption technology so that it is used securely and managed appropriately.</w:t>
      </w:r>
    </w:p>
    <w:p w14:paraId="44E210D5" w14:textId="77777777" w:rsidR="00E333A9" w:rsidRPr="00E333A9" w:rsidRDefault="00E333A9" w:rsidP="007561CB">
      <w:pPr>
        <w:keepNext/>
        <w:keepLines/>
        <w:spacing w:before="240" w:after="60"/>
        <w:jc w:val="left"/>
        <w:outlineLvl w:val="1"/>
        <w:rPr>
          <w:rFonts w:asciiTheme="minorHAnsi" w:eastAsia="MS Gothic" w:hAnsiTheme="minorHAnsi" w:cstheme="minorHAnsi"/>
          <w:b/>
          <w:bCs/>
          <w:sz w:val="28"/>
        </w:rPr>
      </w:pPr>
      <w:bookmarkStart w:id="109" w:name="_Toc43376354"/>
      <w:bookmarkStart w:id="110" w:name="_Toc72764885"/>
      <w:r w:rsidRPr="00E333A9">
        <w:rPr>
          <w:rFonts w:asciiTheme="minorHAnsi" w:eastAsia="MS Gothic" w:hAnsiTheme="minorHAnsi" w:cstheme="minorHAnsi"/>
          <w:b/>
          <w:bCs/>
          <w:color w:val="000000"/>
          <w:sz w:val="28"/>
        </w:rPr>
        <w:t>Scope</w:t>
      </w:r>
      <w:bookmarkEnd w:id="109"/>
      <w:bookmarkEnd w:id="110"/>
    </w:p>
    <w:p w14:paraId="2FACA5C7" w14:textId="77777777" w:rsidR="00E333A9" w:rsidRPr="00E333A9" w:rsidRDefault="00E333A9" w:rsidP="007561CB">
      <w:pPr>
        <w:jc w:val="left"/>
        <w:rPr>
          <w:rFonts w:asciiTheme="minorHAnsi" w:hAnsiTheme="minorHAnsi" w:cstheme="minorHAnsi"/>
        </w:rPr>
      </w:pPr>
      <w:r w:rsidRPr="00E333A9">
        <w:rPr>
          <w:rFonts w:asciiTheme="minorHAnsi" w:hAnsiTheme="minorHAnsi" w:cstheme="minorHAnsi"/>
        </w:rPr>
        <w:t xml:space="preserve">The scope of this policy covers all ABC Company confidential data, regardless of location. </w:t>
      </w:r>
    </w:p>
    <w:p w14:paraId="0D609A70" w14:textId="77777777" w:rsidR="00E333A9" w:rsidRPr="00E333A9" w:rsidRDefault="00E333A9" w:rsidP="007561CB">
      <w:pPr>
        <w:keepNext/>
        <w:keepLines/>
        <w:spacing w:before="240" w:after="60"/>
        <w:jc w:val="left"/>
        <w:outlineLvl w:val="1"/>
        <w:rPr>
          <w:rFonts w:asciiTheme="minorHAnsi" w:eastAsia="MS Gothic" w:hAnsiTheme="minorHAnsi" w:cstheme="minorHAnsi"/>
          <w:b/>
          <w:bCs/>
          <w:sz w:val="28"/>
        </w:rPr>
      </w:pPr>
      <w:bookmarkStart w:id="111" w:name="_Toc43376355"/>
      <w:bookmarkStart w:id="112" w:name="_Toc72764886"/>
      <w:r w:rsidRPr="00E333A9">
        <w:rPr>
          <w:rFonts w:asciiTheme="minorHAnsi" w:eastAsia="MS Gothic" w:hAnsiTheme="minorHAnsi" w:cstheme="minorHAnsi"/>
          <w:b/>
          <w:bCs/>
          <w:sz w:val="28"/>
        </w:rPr>
        <w:t>Policy</w:t>
      </w:r>
      <w:bookmarkEnd w:id="111"/>
      <w:bookmarkEnd w:id="112"/>
    </w:p>
    <w:p w14:paraId="4E1177AE" w14:textId="77777777" w:rsidR="00E333A9" w:rsidRPr="00E333A9" w:rsidRDefault="00E333A9" w:rsidP="007561CB">
      <w:pPr>
        <w:keepNext/>
        <w:keepLines/>
        <w:spacing w:before="240" w:after="60"/>
        <w:ind w:left="216"/>
        <w:jc w:val="left"/>
        <w:outlineLvl w:val="2"/>
        <w:rPr>
          <w:rFonts w:asciiTheme="minorHAnsi" w:eastAsia="MS Gothic" w:hAnsiTheme="minorHAnsi" w:cstheme="minorHAnsi"/>
          <w:b/>
          <w:bCs/>
          <w:i/>
        </w:rPr>
      </w:pPr>
      <w:bookmarkStart w:id="113" w:name="_Toc259275515"/>
      <w:bookmarkStart w:id="114" w:name="_Toc43376356"/>
      <w:bookmarkStart w:id="115" w:name="_Toc72764887"/>
      <w:r w:rsidRPr="00E333A9">
        <w:rPr>
          <w:rFonts w:asciiTheme="minorHAnsi" w:eastAsia="MS Gothic" w:hAnsiTheme="minorHAnsi" w:cstheme="minorHAnsi"/>
          <w:b/>
          <w:bCs/>
          <w:i/>
        </w:rPr>
        <w:t>Use of Confidential Data</w:t>
      </w:r>
      <w:bookmarkEnd w:id="113"/>
      <w:bookmarkEnd w:id="114"/>
      <w:bookmarkEnd w:id="115"/>
    </w:p>
    <w:p w14:paraId="0F292282" w14:textId="77777777" w:rsidR="00E333A9" w:rsidRPr="00E333A9" w:rsidRDefault="00E333A9" w:rsidP="007561CB">
      <w:pPr>
        <w:ind w:left="216"/>
        <w:jc w:val="left"/>
        <w:rPr>
          <w:rFonts w:asciiTheme="minorHAnsi" w:hAnsiTheme="minorHAnsi" w:cstheme="minorHAnsi"/>
        </w:rPr>
      </w:pPr>
      <w:r w:rsidRPr="00E333A9">
        <w:rPr>
          <w:rFonts w:asciiTheme="minorHAnsi" w:hAnsiTheme="minorHAnsi" w:cstheme="minorHAnsi"/>
        </w:rPr>
        <w:t>The following applies to how users must interact with confidential data:</w:t>
      </w:r>
    </w:p>
    <w:p w14:paraId="381D95F7" w14:textId="77777777" w:rsidR="00E333A9" w:rsidRPr="00E333A9" w:rsidRDefault="00E333A9" w:rsidP="00FF2F6C">
      <w:pPr>
        <w:numPr>
          <w:ilvl w:val="0"/>
          <w:numId w:val="44"/>
        </w:numPr>
        <w:jc w:val="left"/>
        <w:rPr>
          <w:rFonts w:asciiTheme="minorHAnsi" w:hAnsiTheme="minorHAnsi" w:cstheme="minorHAnsi"/>
        </w:rPr>
      </w:pPr>
      <w:r w:rsidRPr="00E333A9">
        <w:rPr>
          <w:rFonts w:asciiTheme="minorHAnsi" w:hAnsiTheme="minorHAnsi" w:cstheme="minorHAnsi"/>
        </w:rPr>
        <w:t>Users must only access confidential data to perform his or her job function.</w:t>
      </w:r>
    </w:p>
    <w:p w14:paraId="620EFC2C" w14:textId="77777777" w:rsidR="00E333A9" w:rsidRPr="00E333A9" w:rsidRDefault="00E333A9" w:rsidP="00FF2F6C">
      <w:pPr>
        <w:numPr>
          <w:ilvl w:val="0"/>
          <w:numId w:val="44"/>
        </w:numPr>
        <w:jc w:val="left"/>
        <w:rPr>
          <w:rFonts w:asciiTheme="minorHAnsi" w:hAnsiTheme="minorHAnsi" w:cstheme="minorHAnsi"/>
        </w:rPr>
      </w:pPr>
      <w:r w:rsidRPr="00E333A9">
        <w:rPr>
          <w:rFonts w:asciiTheme="minorHAnsi" w:hAnsiTheme="minorHAnsi" w:cstheme="minorHAnsi"/>
        </w:rPr>
        <w:t>Users must protect any confidential information to which they have been granted access and not reveal, release, share, email unencrypted, exhibit, display, distribute, or discuss the information unless necessary to do his or her job or unless the action is approved by his or her supervisor.</w:t>
      </w:r>
    </w:p>
    <w:p w14:paraId="73ECFCD9" w14:textId="77777777" w:rsidR="00E333A9" w:rsidRPr="00E333A9" w:rsidRDefault="00E333A9" w:rsidP="00FF2F6C">
      <w:pPr>
        <w:numPr>
          <w:ilvl w:val="0"/>
          <w:numId w:val="44"/>
        </w:numPr>
        <w:jc w:val="left"/>
        <w:rPr>
          <w:rFonts w:asciiTheme="minorHAnsi" w:hAnsiTheme="minorHAnsi" w:cstheme="minorHAnsi"/>
        </w:rPr>
      </w:pPr>
      <w:r w:rsidRPr="00E333A9">
        <w:rPr>
          <w:rFonts w:asciiTheme="minorHAnsi" w:hAnsiTheme="minorHAnsi" w:cstheme="minorHAnsi"/>
        </w:rPr>
        <w:t>Users must report any suspected misuse or unauthorized disclosure of confidential information immediately to his or her supervisor.</w:t>
      </w:r>
    </w:p>
    <w:p w14:paraId="65ACFB01" w14:textId="77777777" w:rsidR="00E333A9" w:rsidRPr="00E333A9" w:rsidRDefault="00E333A9" w:rsidP="00FF2F6C">
      <w:pPr>
        <w:numPr>
          <w:ilvl w:val="0"/>
          <w:numId w:val="44"/>
        </w:numPr>
        <w:jc w:val="left"/>
        <w:rPr>
          <w:rFonts w:asciiTheme="minorHAnsi" w:hAnsiTheme="minorHAnsi" w:cstheme="minorHAnsi"/>
        </w:rPr>
      </w:pPr>
      <w:r w:rsidRPr="00E333A9">
        <w:rPr>
          <w:rFonts w:asciiTheme="minorHAnsi" w:hAnsiTheme="minorHAnsi" w:cstheme="minorHAnsi"/>
        </w:rPr>
        <w:t>If confidential information is shared with a third party, such as a contractor or vendor, a confidential information or non-disclosure agreement (NDA) must govern the third party’s use of confidential information.</w:t>
      </w:r>
    </w:p>
    <w:p w14:paraId="38263E0A" w14:textId="77777777" w:rsidR="00E333A9" w:rsidRPr="00E333A9" w:rsidRDefault="00E333A9" w:rsidP="00FF2F6C">
      <w:pPr>
        <w:numPr>
          <w:ilvl w:val="0"/>
          <w:numId w:val="44"/>
        </w:numPr>
        <w:jc w:val="left"/>
        <w:rPr>
          <w:rFonts w:asciiTheme="minorHAnsi" w:hAnsiTheme="minorHAnsi" w:cstheme="minorHAnsi"/>
        </w:rPr>
      </w:pPr>
      <w:r w:rsidRPr="00E333A9">
        <w:rPr>
          <w:rFonts w:asciiTheme="minorHAnsi" w:hAnsiTheme="minorHAnsi" w:cstheme="minorHAnsi"/>
        </w:rPr>
        <w:t>If confidential information is shared with a third party, the company must indicate to the third party how the data should be used, secured, and destroyed. Refer to the ABC Company Vendor Management Policy for additional guidance.</w:t>
      </w:r>
    </w:p>
    <w:p w14:paraId="2E26D5F5" w14:textId="77777777" w:rsidR="00E333A9" w:rsidRPr="00E333A9" w:rsidRDefault="00E333A9" w:rsidP="007561CB">
      <w:pPr>
        <w:keepNext/>
        <w:keepLines/>
        <w:spacing w:before="240" w:after="60"/>
        <w:ind w:left="216"/>
        <w:jc w:val="left"/>
        <w:outlineLvl w:val="2"/>
        <w:rPr>
          <w:rFonts w:asciiTheme="minorHAnsi" w:eastAsia="MS Gothic" w:hAnsiTheme="minorHAnsi" w:cstheme="minorHAnsi"/>
          <w:b/>
          <w:bCs/>
          <w:i/>
        </w:rPr>
      </w:pPr>
      <w:bookmarkStart w:id="116" w:name="_Toc259275516"/>
      <w:bookmarkStart w:id="117" w:name="_Toc43376357"/>
      <w:bookmarkStart w:id="118" w:name="_Toc72764888"/>
      <w:r w:rsidRPr="00E333A9">
        <w:rPr>
          <w:rFonts w:asciiTheme="minorHAnsi" w:eastAsia="MS Gothic" w:hAnsiTheme="minorHAnsi" w:cstheme="minorHAnsi"/>
          <w:b/>
          <w:bCs/>
          <w:i/>
        </w:rPr>
        <w:t>Clean Desk</w:t>
      </w:r>
      <w:bookmarkEnd w:id="116"/>
      <w:bookmarkEnd w:id="117"/>
      <w:bookmarkEnd w:id="118"/>
    </w:p>
    <w:p w14:paraId="22EAE70E" w14:textId="77777777" w:rsidR="00E333A9" w:rsidRPr="00E333A9" w:rsidRDefault="00E333A9" w:rsidP="007561CB">
      <w:pPr>
        <w:ind w:left="216"/>
        <w:jc w:val="left"/>
        <w:rPr>
          <w:rFonts w:asciiTheme="minorHAnsi" w:hAnsiTheme="minorHAnsi" w:cstheme="minorHAnsi"/>
        </w:rPr>
      </w:pPr>
      <w:r w:rsidRPr="00E333A9">
        <w:rPr>
          <w:rFonts w:asciiTheme="minorHAnsi" w:hAnsiTheme="minorHAnsi" w:cstheme="minorHAnsi"/>
        </w:rPr>
        <w:t>Confidential data in printed form should not be left on desks unattended, unless in a locked office, and it should be removed from view when unsupervised.</w:t>
      </w:r>
    </w:p>
    <w:p w14:paraId="28AECFC4" w14:textId="77777777" w:rsidR="00E333A9" w:rsidRPr="00E333A9" w:rsidRDefault="00E333A9" w:rsidP="007561CB">
      <w:pPr>
        <w:keepNext/>
        <w:keepLines/>
        <w:spacing w:before="240" w:after="60"/>
        <w:ind w:left="216"/>
        <w:jc w:val="left"/>
        <w:outlineLvl w:val="2"/>
        <w:rPr>
          <w:rFonts w:asciiTheme="minorHAnsi" w:eastAsia="MS Gothic" w:hAnsiTheme="minorHAnsi" w:cstheme="minorHAnsi"/>
          <w:b/>
          <w:bCs/>
          <w:i/>
        </w:rPr>
      </w:pPr>
      <w:bookmarkStart w:id="119" w:name="_Toc259275517"/>
      <w:bookmarkStart w:id="120" w:name="_Toc43376358"/>
      <w:bookmarkStart w:id="121" w:name="_Toc72764889"/>
      <w:r w:rsidRPr="00E333A9">
        <w:rPr>
          <w:rFonts w:asciiTheme="minorHAnsi" w:eastAsia="MS Gothic" w:hAnsiTheme="minorHAnsi" w:cstheme="minorHAnsi"/>
          <w:b/>
          <w:bCs/>
          <w:i/>
        </w:rPr>
        <w:t>Security Controls for Confidential Data</w:t>
      </w:r>
      <w:bookmarkEnd w:id="119"/>
      <w:bookmarkEnd w:id="120"/>
      <w:bookmarkEnd w:id="121"/>
    </w:p>
    <w:p w14:paraId="55655736" w14:textId="77777777" w:rsidR="00E333A9" w:rsidRPr="00E333A9" w:rsidRDefault="00E333A9" w:rsidP="007561CB">
      <w:pPr>
        <w:ind w:left="216"/>
        <w:jc w:val="left"/>
        <w:rPr>
          <w:rFonts w:asciiTheme="minorHAnsi" w:hAnsiTheme="minorHAnsi" w:cstheme="minorHAnsi"/>
        </w:rPr>
      </w:pPr>
      <w:r w:rsidRPr="00E333A9">
        <w:rPr>
          <w:rFonts w:asciiTheme="minorHAnsi" w:hAnsiTheme="minorHAnsi" w:cstheme="minorHAnsi"/>
        </w:rPr>
        <w:t xml:space="preserve">Confidential data requires additional security controls </w:t>
      </w:r>
      <w:proofErr w:type="gramStart"/>
      <w:r w:rsidRPr="00E333A9">
        <w:rPr>
          <w:rFonts w:asciiTheme="minorHAnsi" w:hAnsiTheme="minorHAnsi" w:cstheme="minorHAnsi"/>
        </w:rPr>
        <w:t>in order to</w:t>
      </w:r>
      <w:proofErr w:type="gramEnd"/>
      <w:r w:rsidRPr="00E333A9">
        <w:rPr>
          <w:rFonts w:asciiTheme="minorHAnsi" w:hAnsiTheme="minorHAnsi" w:cstheme="minorHAnsi"/>
        </w:rPr>
        <w:t xml:space="preserve"> ensure its integrity. ABC Company requires that the following guidelines </w:t>
      </w:r>
      <w:proofErr w:type="gramStart"/>
      <w:r w:rsidRPr="00E333A9">
        <w:rPr>
          <w:rFonts w:asciiTheme="minorHAnsi" w:hAnsiTheme="minorHAnsi" w:cstheme="minorHAnsi"/>
        </w:rPr>
        <w:t>are</w:t>
      </w:r>
      <w:proofErr w:type="gramEnd"/>
      <w:r w:rsidRPr="00E333A9">
        <w:rPr>
          <w:rFonts w:asciiTheme="minorHAnsi" w:hAnsiTheme="minorHAnsi" w:cstheme="minorHAnsi"/>
        </w:rPr>
        <w:t xml:space="preserve"> followed:</w:t>
      </w:r>
    </w:p>
    <w:p w14:paraId="2BCF979F" w14:textId="77777777" w:rsidR="00E333A9" w:rsidRPr="00E333A9" w:rsidRDefault="00E333A9" w:rsidP="00FF2F6C">
      <w:pPr>
        <w:numPr>
          <w:ilvl w:val="0"/>
          <w:numId w:val="45"/>
        </w:numPr>
        <w:jc w:val="left"/>
        <w:rPr>
          <w:rFonts w:asciiTheme="minorHAnsi" w:hAnsiTheme="minorHAnsi" w:cstheme="minorHAnsi"/>
        </w:rPr>
      </w:pPr>
      <w:r w:rsidRPr="00E333A9">
        <w:rPr>
          <w:rFonts w:asciiTheme="minorHAnsi" w:hAnsiTheme="minorHAnsi" w:cstheme="minorHAnsi"/>
        </w:rPr>
        <w:t>Strong Encryption: Strong encryption must be used for confidential data transmitted internal or external to the company. Confidential data must always be stored in encrypted form, whether such storage occurs on a user machine, server, laptop, or any other device that allows for data storage.</w:t>
      </w:r>
    </w:p>
    <w:p w14:paraId="55F882E8" w14:textId="77777777" w:rsidR="00E333A9" w:rsidRPr="00E333A9" w:rsidRDefault="00E333A9" w:rsidP="00FF2F6C">
      <w:pPr>
        <w:numPr>
          <w:ilvl w:val="0"/>
          <w:numId w:val="45"/>
        </w:numPr>
        <w:jc w:val="left"/>
        <w:rPr>
          <w:rFonts w:asciiTheme="minorHAnsi" w:hAnsiTheme="minorHAnsi" w:cstheme="minorHAnsi"/>
        </w:rPr>
      </w:pPr>
      <w:r w:rsidRPr="00E333A9">
        <w:rPr>
          <w:rFonts w:asciiTheme="minorHAnsi" w:hAnsiTheme="minorHAnsi" w:cstheme="minorHAnsi"/>
        </w:rPr>
        <w:lastRenderedPageBreak/>
        <w:t>Network Segmentation: The company must use firewalls, access control lists, or other security control to separate the confidential data from wireless and or other unsecure network resources.</w:t>
      </w:r>
    </w:p>
    <w:p w14:paraId="39C2D772" w14:textId="77777777" w:rsidR="00E333A9" w:rsidRPr="00E333A9" w:rsidRDefault="00E333A9" w:rsidP="00FF2F6C">
      <w:pPr>
        <w:numPr>
          <w:ilvl w:val="0"/>
          <w:numId w:val="45"/>
        </w:numPr>
        <w:jc w:val="left"/>
        <w:rPr>
          <w:rFonts w:asciiTheme="minorHAnsi" w:hAnsiTheme="minorHAnsi" w:cstheme="minorHAnsi"/>
        </w:rPr>
      </w:pPr>
      <w:r w:rsidRPr="00E333A9">
        <w:rPr>
          <w:rFonts w:asciiTheme="minorHAnsi" w:hAnsiTheme="minorHAnsi" w:cstheme="minorHAnsi"/>
        </w:rPr>
        <w:t xml:space="preserve">Physical Security: Systems that contain confidential data, as well as confidential data in hardcopy form, should be stored in secured areas. </w:t>
      </w:r>
    </w:p>
    <w:p w14:paraId="02D0101A" w14:textId="77777777" w:rsidR="00E333A9" w:rsidRPr="00E333A9" w:rsidRDefault="00E333A9" w:rsidP="00FF2F6C">
      <w:pPr>
        <w:numPr>
          <w:ilvl w:val="0"/>
          <w:numId w:val="45"/>
        </w:numPr>
        <w:jc w:val="left"/>
        <w:rPr>
          <w:rFonts w:asciiTheme="minorHAnsi" w:hAnsiTheme="minorHAnsi" w:cstheme="minorHAnsi"/>
        </w:rPr>
      </w:pPr>
      <w:r w:rsidRPr="00E333A9">
        <w:rPr>
          <w:rFonts w:asciiTheme="minorHAnsi" w:hAnsiTheme="minorHAnsi" w:cstheme="minorHAnsi"/>
        </w:rPr>
        <w:t xml:space="preserve">Printing: When printing confidential data, the user should use best efforts to ensure that others do not view the information. Printers that are used for confidential data must </w:t>
      </w:r>
      <w:proofErr w:type="gramStart"/>
      <w:r w:rsidRPr="00E333A9">
        <w:rPr>
          <w:rFonts w:asciiTheme="minorHAnsi" w:hAnsiTheme="minorHAnsi" w:cstheme="minorHAnsi"/>
        </w:rPr>
        <w:t>be located in</w:t>
      </w:r>
      <w:proofErr w:type="gramEnd"/>
      <w:r w:rsidRPr="00E333A9">
        <w:rPr>
          <w:rFonts w:asciiTheme="minorHAnsi" w:hAnsiTheme="minorHAnsi" w:cstheme="minorHAnsi"/>
        </w:rPr>
        <w:t xml:space="preserve"> secured areas.</w:t>
      </w:r>
    </w:p>
    <w:p w14:paraId="03066734" w14:textId="77777777" w:rsidR="00E333A9" w:rsidRPr="00E333A9" w:rsidRDefault="00E333A9" w:rsidP="00FF2F6C">
      <w:pPr>
        <w:numPr>
          <w:ilvl w:val="0"/>
          <w:numId w:val="45"/>
        </w:numPr>
        <w:jc w:val="left"/>
        <w:rPr>
          <w:rFonts w:asciiTheme="minorHAnsi" w:hAnsiTheme="minorHAnsi" w:cstheme="minorHAnsi"/>
        </w:rPr>
      </w:pPr>
      <w:r w:rsidRPr="00E333A9">
        <w:rPr>
          <w:rFonts w:asciiTheme="minorHAnsi" w:hAnsiTheme="minorHAnsi" w:cstheme="minorHAnsi"/>
        </w:rPr>
        <w:t xml:space="preserve">Faxing: When faxing confidential data, users must use cover sheets that inform the recipient that the information is confidential. Faxes should be set to print a confirmation page after a fax is sent; and the user should attach this page to the confidential data if it is to be stored. Fax machines that are regularly used for sending and/or receiving confidential data must </w:t>
      </w:r>
      <w:proofErr w:type="gramStart"/>
      <w:r w:rsidRPr="00E333A9">
        <w:rPr>
          <w:rFonts w:asciiTheme="minorHAnsi" w:hAnsiTheme="minorHAnsi" w:cstheme="minorHAnsi"/>
        </w:rPr>
        <w:t>be located in</w:t>
      </w:r>
      <w:proofErr w:type="gramEnd"/>
      <w:r w:rsidRPr="00E333A9">
        <w:rPr>
          <w:rFonts w:asciiTheme="minorHAnsi" w:hAnsiTheme="minorHAnsi" w:cstheme="minorHAnsi"/>
        </w:rPr>
        <w:t xml:space="preserve"> secured areas.</w:t>
      </w:r>
    </w:p>
    <w:p w14:paraId="27B1DA63" w14:textId="77777777" w:rsidR="00E333A9" w:rsidRPr="00E333A9" w:rsidRDefault="00E333A9" w:rsidP="00FF2F6C">
      <w:pPr>
        <w:numPr>
          <w:ilvl w:val="0"/>
          <w:numId w:val="45"/>
        </w:numPr>
        <w:jc w:val="left"/>
        <w:rPr>
          <w:rFonts w:asciiTheme="minorHAnsi" w:hAnsiTheme="minorHAnsi" w:cstheme="minorHAnsi"/>
        </w:rPr>
      </w:pPr>
      <w:r w:rsidRPr="00E333A9">
        <w:rPr>
          <w:rFonts w:asciiTheme="minorHAnsi" w:hAnsiTheme="minorHAnsi" w:cstheme="minorHAnsi"/>
        </w:rPr>
        <w:t>Emailing: Confidential data must not be emailed inside or outside the company without the use of strong encryption.</w:t>
      </w:r>
    </w:p>
    <w:p w14:paraId="6D13BDAE" w14:textId="77777777" w:rsidR="00E333A9" w:rsidRPr="00E333A9" w:rsidRDefault="00E333A9" w:rsidP="00FF2F6C">
      <w:pPr>
        <w:numPr>
          <w:ilvl w:val="0"/>
          <w:numId w:val="45"/>
        </w:numPr>
        <w:jc w:val="left"/>
        <w:rPr>
          <w:rFonts w:asciiTheme="minorHAnsi" w:hAnsiTheme="minorHAnsi" w:cstheme="minorHAnsi"/>
        </w:rPr>
      </w:pPr>
      <w:r w:rsidRPr="00E333A9">
        <w:rPr>
          <w:rFonts w:asciiTheme="minorHAnsi" w:hAnsiTheme="minorHAnsi" w:cstheme="minorHAnsi"/>
        </w:rPr>
        <w:t>Mailing: If confidential information is sent outside the company, the user must use a service that requires a signature for receipt of that information. When sent inside the company, confidential data must be transported in sealed security envelopes marked “confidential.”</w:t>
      </w:r>
    </w:p>
    <w:p w14:paraId="2960BDD7" w14:textId="77777777" w:rsidR="00E333A9" w:rsidRPr="00E333A9" w:rsidRDefault="00E333A9" w:rsidP="00FF2F6C">
      <w:pPr>
        <w:numPr>
          <w:ilvl w:val="0"/>
          <w:numId w:val="45"/>
        </w:numPr>
        <w:jc w:val="left"/>
        <w:rPr>
          <w:rFonts w:asciiTheme="minorHAnsi" w:hAnsiTheme="minorHAnsi" w:cstheme="minorHAnsi"/>
        </w:rPr>
      </w:pPr>
      <w:r w:rsidRPr="00E333A9">
        <w:rPr>
          <w:rFonts w:asciiTheme="minorHAnsi" w:hAnsiTheme="minorHAnsi" w:cstheme="minorHAnsi"/>
        </w:rPr>
        <w:t>Discussion: When confidential information is discussed it should be done in non-public places, and where the discussion cannot be overheard.</w:t>
      </w:r>
    </w:p>
    <w:p w14:paraId="7F5F9DDE" w14:textId="77777777" w:rsidR="00E333A9" w:rsidRPr="00E333A9" w:rsidRDefault="00E333A9" w:rsidP="00FF2F6C">
      <w:pPr>
        <w:numPr>
          <w:ilvl w:val="0"/>
          <w:numId w:val="45"/>
        </w:numPr>
        <w:jc w:val="left"/>
        <w:rPr>
          <w:rFonts w:asciiTheme="minorHAnsi" w:hAnsiTheme="minorHAnsi" w:cstheme="minorHAnsi"/>
        </w:rPr>
      </w:pPr>
      <w:r w:rsidRPr="00E333A9">
        <w:rPr>
          <w:rFonts w:asciiTheme="minorHAnsi" w:hAnsiTheme="minorHAnsi" w:cstheme="minorHAnsi"/>
        </w:rPr>
        <w:t xml:space="preserve">Redaction: Confidential data must be removed from documents unless its inclusion is </w:t>
      </w:r>
      <w:proofErr w:type="gramStart"/>
      <w:r w:rsidRPr="00E333A9">
        <w:rPr>
          <w:rFonts w:asciiTheme="minorHAnsi" w:hAnsiTheme="minorHAnsi" w:cstheme="minorHAnsi"/>
        </w:rPr>
        <w:t>absolutely necessary</w:t>
      </w:r>
      <w:proofErr w:type="gramEnd"/>
      <w:r w:rsidRPr="00E333A9">
        <w:rPr>
          <w:rFonts w:asciiTheme="minorHAnsi" w:hAnsiTheme="minorHAnsi" w:cstheme="minorHAnsi"/>
        </w:rPr>
        <w:t>.</w:t>
      </w:r>
    </w:p>
    <w:p w14:paraId="123859C4" w14:textId="77777777" w:rsidR="00E333A9" w:rsidRPr="00E333A9" w:rsidRDefault="00E333A9" w:rsidP="00FF2F6C">
      <w:pPr>
        <w:numPr>
          <w:ilvl w:val="0"/>
          <w:numId w:val="45"/>
        </w:numPr>
        <w:jc w:val="left"/>
        <w:rPr>
          <w:rFonts w:asciiTheme="minorHAnsi" w:hAnsiTheme="minorHAnsi" w:cstheme="minorHAnsi"/>
        </w:rPr>
      </w:pPr>
      <w:r w:rsidRPr="00E333A9">
        <w:rPr>
          <w:rFonts w:asciiTheme="minorHAnsi" w:hAnsiTheme="minorHAnsi" w:cstheme="minorHAnsi"/>
        </w:rPr>
        <w:t>Prohibited Storage: Confidential data must never be stored on non-company-provided machines (e.g., home computers).</w:t>
      </w:r>
    </w:p>
    <w:p w14:paraId="16D88175" w14:textId="77777777" w:rsidR="00E333A9" w:rsidRPr="00E333A9" w:rsidRDefault="00E333A9" w:rsidP="007561CB">
      <w:pPr>
        <w:keepNext/>
        <w:keepLines/>
        <w:spacing w:before="240" w:after="60"/>
        <w:ind w:left="216"/>
        <w:jc w:val="left"/>
        <w:outlineLvl w:val="2"/>
        <w:rPr>
          <w:rFonts w:asciiTheme="minorHAnsi" w:eastAsia="MS Gothic" w:hAnsiTheme="minorHAnsi" w:cstheme="minorHAnsi"/>
          <w:b/>
          <w:bCs/>
          <w:i/>
        </w:rPr>
      </w:pPr>
      <w:bookmarkStart w:id="122" w:name="_Toc259275518"/>
      <w:bookmarkStart w:id="123" w:name="_Toc43376359"/>
      <w:bookmarkStart w:id="124" w:name="_Toc72764890"/>
      <w:r w:rsidRPr="00E333A9">
        <w:rPr>
          <w:rFonts w:asciiTheme="minorHAnsi" w:eastAsia="MS Gothic" w:hAnsiTheme="minorHAnsi" w:cstheme="minorHAnsi"/>
          <w:b/>
          <w:bCs/>
          <w:i/>
        </w:rPr>
        <w:t>Examples of Confidential Data</w:t>
      </w:r>
      <w:bookmarkEnd w:id="122"/>
      <w:bookmarkEnd w:id="123"/>
      <w:bookmarkEnd w:id="124"/>
    </w:p>
    <w:p w14:paraId="0AEB2366" w14:textId="77777777" w:rsidR="00E333A9" w:rsidRPr="00E333A9" w:rsidRDefault="00E333A9" w:rsidP="007561CB">
      <w:pPr>
        <w:ind w:left="216"/>
        <w:jc w:val="left"/>
        <w:rPr>
          <w:rFonts w:asciiTheme="minorHAnsi" w:hAnsiTheme="minorHAnsi" w:cstheme="minorHAnsi"/>
        </w:rPr>
      </w:pPr>
      <w:r w:rsidRPr="00E333A9">
        <w:rPr>
          <w:rFonts w:asciiTheme="minorHAnsi" w:hAnsiTheme="minorHAnsi" w:cstheme="minorHAnsi"/>
        </w:rPr>
        <w:t>The following list is not intended to be exhaustive but should provide the company with guidelines on what type of information is typically considered confidential. Confidential data can include:</w:t>
      </w:r>
    </w:p>
    <w:p w14:paraId="79B9B4E0" w14:textId="77777777" w:rsidR="00E333A9" w:rsidRPr="00E333A9" w:rsidRDefault="00E333A9" w:rsidP="00FF2F6C">
      <w:pPr>
        <w:numPr>
          <w:ilvl w:val="0"/>
          <w:numId w:val="46"/>
        </w:numPr>
        <w:jc w:val="left"/>
        <w:rPr>
          <w:rFonts w:asciiTheme="minorHAnsi" w:hAnsiTheme="minorHAnsi" w:cstheme="minorHAnsi"/>
        </w:rPr>
      </w:pPr>
      <w:r w:rsidRPr="00E333A9">
        <w:rPr>
          <w:rFonts w:asciiTheme="minorHAnsi" w:hAnsiTheme="minorHAnsi" w:cstheme="minorHAnsi"/>
        </w:rPr>
        <w:t xml:space="preserve">Employee personal information, including social security numbers, medical, and healthcare </w:t>
      </w:r>
      <w:proofErr w:type="gramStart"/>
      <w:r w:rsidRPr="00E333A9">
        <w:rPr>
          <w:rFonts w:asciiTheme="minorHAnsi" w:hAnsiTheme="minorHAnsi" w:cstheme="minorHAnsi"/>
        </w:rPr>
        <w:t>information</w:t>
      </w:r>
      <w:proofErr w:type="gramEnd"/>
    </w:p>
    <w:p w14:paraId="645CF7C0" w14:textId="77777777" w:rsidR="00E333A9" w:rsidRPr="00E333A9" w:rsidRDefault="00E333A9" w:rsidP="00FF2F6C">
      <w:pPr>
        <w:numPr>
          <w:ilvl w:val="0"/>
          <w:numId w:val="46"/>
        </w:numPr>
        <w:jc w:val="left"/>
        <w:rPr>
          <w:rFonts w:asciiTheme="minorHAnsi" w:hAnsiTheme="minorHAnsi" w:cstheme="minorHAnsi"/>
        </w:rPr>
      </w:pPr>
      <w:r w:rsidRPr="00E333A9">
        <w:rPr>
          <w:rFonts w:asciiTheme="minorHAnsi" w:hAnsiTheme="minorHAnsi" w:cstheme="minorHAnsi"/>
        </w:rPr>
        <w:t xml:space="preserve">Consumer identifiable data in all forms, including but not limited to portfolio placement files and application </w:t>
      </w:r>
      <w:proofErr w:type="gramStart"/>
      <w:r w:rsidRPr="00E333A9">
        <w:rPr>
          <w:rFonts w:asciiTheme="minorHAnsi" w:hAnsiTheme="minorHAnsi" w:cstheme="minorHAnsi"/>
        </w:rPr>
        <w:t>databases</w:t>
      </w:r>
      <w:proofErr w:type="gramEnd"/>
    </w:p>
    <w:p w14:paraId="5D995CAF" w14:textId="77777777" w:rsidR="00E333A9" w:rsidRPr="00E333A9" w:rsidRDefault="00E333A9" w:rsidP="00FF2F6C">
      <w:pPr>
        <w:numPr>
          <w:ilvl w:val="0"/>
          <w:numId w:val="46"/>
        </w:numPr>
        <w:jc w:val="left"/>
        <w:rPr>
          <w:rFonts w:asciiTheme="minorHAnsi" w:hAnsiTheme="minorHAnsi" w:cstheme="minorHAnsi"/>
        </w:rPr>
      </w:pPr>
      <w:r w:rsidRPr="00E333A9">
        <w:rPr>
          <w:rFonts w:asciiTheme="minorHAnsi" w:hAnsiTheme="minorHAnsi" w:cstheme="minorHAnsi"/>
        </w:rPr>
        <w:t>Company financial data</w:t>
      </w:r>
    </w:p>
    <w:p w14:paraId="5F85A0E8" w14:textId="77777777" w:rsidR="00E333A9" w:rsidRPr="00E333A9" w:rsidRDefault="00E333A9" w:rsidP="00FF2F6C">
      <w:pPr>
        <w:numPr>
          <w:ilvl w:val="0"/>
          <w:numId w:val="46"/>
        </w:numPr>
        <w:jc w:val="left"/>
        <w:rPr>
          <w:rFonts w:asciiTheme="minorHAnsi" w:hAnsiTheme="minorHAnsi" w:cstheme="minorHAnsi"/>
        </w:rPr>
      </w:pPr>
      <w:r w:rsidRPr="00E333A9">
        <w:rPr>
          <w:rFonts w:asciiTheme="minorHAnsi" w:hAnsiTheme="minorHAnsi" w:cstheme="minorHAnsi"/>
        </w:rPr>
        <w:t>Network diagrams and security configurations</w:t>
      </w:r>
    </w:p>
    <w:p w14:paraId="247ABD5F" w14:textId="77777777" w:rsidR="00E333A9" w:rsidRPr="00E333A9" w:rsidRDefault="00E333A9" w:rsidP="00FF2F6C">
      <w:pPr>
        <w:numPr>
          <w:ilvl w:val="0"/>
          <w:numId w:val="46"/>
        </w:numPr>
        <w:jc w:val="left"/>
        <w:rPr>
          <w:rFonts w:asciiTheme="minorHAnsi" w:hAnsiTheme="minorHAnsi" w:cstheme="minorHAnsi"/>
        </w:rPr>
      </w:pPr>
      <w:r w:rsidRPr="00E333A9">
        <w:rPr>
          <w:rFonts w:asciiTheme="minorHAnsi" w:hAnsiTheme="minorHAnsi" w:cstheme="minorHAnsi"/>
        </w:rPr>
        <w:t>Communications about corporate legal matters</w:t>
      </w:r>
    </w:p>
    <w:p w14:paraId="13BFBE3B" w14:textId="77777777" w:rsidR="00E333A9" w:rsidRPr="00E333A9" w:rsidRDefault="00E333A9" w:rsidP="00FF2F6C">
      <w:pPr>
        <w:numPr>
          <w:ilvl w:val="0"/>
          <w:numId w:val="46"/>
        </w:numPr>
        <w:jc w:val="left"/>
        <w:rPr>
          <w:rFonts w:asciiTheme="minorHAnsi" w:hAnsiTheme="minorHAnsi" w:cstheme="minorHAnsi"/>
        </w:rPr>
      </w:pPr>
      <w:r w:rsidRPr="00E333A9">
        <w:rPr>
          <w:rFonts w:asciiTheme="minorHAnsi" w:hAnsiTheme="minorHAnsi" w:cstheme="minorHAnsi"/>
        </w:rPr>
        <w:t>Passwords</w:t>
      </w:r>
    </w:p>
    <w:p w14:paraId="3DF1934F" w14:textId="77777777" w:rsidR="00E333A9" w:rsidRPr="00E333A9" w:rsidRDefault="00E333A9" w:rsidP="00FF2F6C">
      <w:pPr>
        <w:numPr>
          <w:ilvl w:val="0"/>
          <w:numId w:val="46"/>
        </w:numPr>
        <w:jc w:val="left"/>
        <w:rPr>
          <w:rFonts w:asciiTheme="minorHAnsi" w:hAnsiTheme="minorHAnsi" w:cstheme="minorHAnsi"/>
        </w:rPr>
      </w:pPr>
      <w:r w:rsidRPr="00E333A9">
        <w:rPr>
          <w:rFonts w:asciiTheme="minorHAnsi" w:hAnsiTheme="minorHAnsi" w:cstheme="minorHAnsi"/>
        </w:rPr>
        <w:t>Bank account information and routing numbers</w:t>
      </w:r>
    </w:p>
    <w:p w14:paraId="77AD082D" w14:textId="77777777" w:rsidR="00E333A9" w:rsidRPr="00E333A9" w:rsidRDefault="00E333A9" w:rsidP="00FF2F6C">
      <w:pPr>
        <w:numPr>
          <w:ilvl w:val="0"/>
          <w:numId w:val="46"/>
        </w:numPr>
        <w:jc w:val="left"/>
        <w:rPr>
          <w:rFonts w:asciiTheme="minorHAnsi" w:hAnsiTheme="minorHAnsi" w:cstheme="minorHAnsi"/>
        </w:rPr>
      </w:pPr>
      <w:r w:rsidRPr="00E333A9">
        <w:rPr>
          <w:rFonts w:asciiTheme="minorHAnsi" w:hAnsiTheme="minorHAnsi" w:cstheme="minorHAnsi"/>
        </w:rPr>
        <w:t>Payroll information</w:t>
      </w:r>
    </w:p>
    <w:p w14:paraId="441F9551" w14:textId="77777777" w:rsidR="00E333A9" w:rsidRPr="00E333A9" w:rsidRDefault="00E333A9" w:rsidP="00FF2F6C">
      <w:pPr>
        <w:numPr>
          <w:ilvl w:val="0"/>
          <w:numId w:val="46"/>
        </w:numPr>
        <w:jc w:val="left"/>
        <w:rPr>
          <w:rFonts w:asciiTheme="minorHAnsi" w:hAnsiTheme="minorHAnsi" w:cstheme="minorHAnsi"/>
        </w:rPr>
      </w:pPr>
      <w:r w:rsidRPr="00E333A9">
        <w:rPr>
          <w:rFonts w:asciiTheme="minorHAnsi" w:hAnsiTheme="minorHAnsi" w:cstheme="minorHAnsi"/>
        </w:rPr>
        <w:t>Credit card information</w:t>
      </w:r>
    </w:p>
    <w:p w14:paraId="0AB01EB8" w14:textId="77777777" w:rsidR="00E333A9" w:rsidRPr="00E333A9" w:rsidRDefault="00E333A9" w:rsidP="007561CB">
      <w:pPr>
        <w:ind w:left="216"/>
        <w:jc w:val="left"/>
        <w:rPr>
          <w:rFonts w:asciiTheme="minorHAnsi" w:hAnsiTheme="minorHAnsi" w:cstheme="minorHAnsi"/>
        </w:rPr>
      </w:pPr>
    </w:p>
    <w:p w14:paraId="2197279A" w14:textId="77777777" w:rsidR="00E333A9" w:rsidRPr="00E333A9" w:rsidRDefault="00E333A9" w:rsidP="007561CB">
      <w:pPr>
        <w:keepNext/>
        <w:keepLines/>
        <w:spacing w:before="240" w:after="60"/>
        <w:ind w:left="216"/>
        <w:jc w:val="left"/>
        <w:outlineLvl w:val="2"/>
        <w:rPr>
          <w:rFonts w:asciiTheme="minorHAnsi" w:eastAsia="MS Gothic" w:hAnsiTheme="minorHAnsi" w:cstheme="minorHAnsi"/>
          <w:b/>
          <w:bCs/>
          <w:i/>
        </w:rPr>
      </w:pPr>
      <w:bookmarkStart w:id="125" w:name="_Toc43376385"/>
      <w:bookmarkStart w:id="126" w:name="_Toc72764891"/>
      <w:bookmarkStart w:id="127" w:name="_Toc259275533"/>
      <w:r w:rsidRPr="00E333A9">
        <w:rPr>
          <w:rFonts w:asciiTheme="minorHAnsi" w:eastAsia="MS Gothic" w:hAnsiTheme="minorHAnsi" w:cstheme="minorHAnsi"/>
          <w:b/>
          <w:bCs/>
          <w:i/>
        </w:rPr>
        <w:lastRenderedPageBreak/>
        <w:t>Encryption Strategy</w:t>
      </w:r>
      <w:bookmarkEnd w:id="125"/>
      <w:bookmarkEnd w:id="126"/>
    </w:p>
    <w:p w14:paraId="3ED6FF9C" w14:textId="77777777" w:rsidR="00E333A9" w:rsidRPr="00E333A9" w:rsidRDefault="00E333A9" w:rsidP="007561CB">
      <w:pPr>
        <w:ind w:left="216"/>
        <w:jc w:val="left"/>
        <w:rPr>
          <w:rFonts w:asciiTheme="minorHAnsi" w:hAnsiTheme="minorHAnsi" w:cstheme="minorHAnsi"/>
        </w:rPr>
      </w:pPr>
      <w:r w:rsidRPr="00E333A9">
        <w:rPr>
          <w:rFonts w:asciiTheme="minorHAnsi" w:hAnsiTheme="minorHAnsi" w:cstheme="minorHAnsi"/>
        </w:rPr>
        <w:t>The following represents the ABC Company encryption strategy:</w:t>
      </w:r>
    </w:p>
    <w:p w14:paraId="5918D425" w14:textId="77777777" w:rsidR="00E333A9" w:rsidRPr="00E333A9" w:rsidRDefault="00E333A9" w:rsidP="00FF2F6C">
      <w:pPr>
        <w:numPr>
          <w:ilvl w:val="0"/>
          <w:numId w:val="47"/>
        </w:numPr>
        <w:jc w:val="left"/>
        <w:rPr>
          <w:rFonts w:asciiTheme="minorHAnsi" w:hAnsiTheme="minorHAnsi" w:cstheme="minorHAnsi"/>
        </w:rPr>
      </w:pPr>
      <w:r w:rsidRPr="00E333A9">
        <w:rPr>
          <w:rFonts w:asciiTheme="minorHAnsi" w:hAnsiTheme="minorHAnsi" w:cstheme="minorHAnsi"/>
        </w:rPr>
        <w:t xml:space="preserve">Manage logical access independently of native operating system access control </w:t>
      </w:r>
      <w:proofErr w:type="gramStart"/>
      <w:r w:rsidRPr="00E333A9">
        <w:rPr>
          <w:rFonts w:asciiTheme="minorHAnsi" w:hAnsiTheme="minorHAnsi" w:cstheme="minorHAnsi"/>
        </w:rPr>
        <w:t>mechanisms, if</w:t>
      </w:r>
      <w:proofErr w:type="gramEnd"/>
      <w:r w:rsidRPr="00E333A9">
        <w:rPr>
          <w:rFonts w:asciiTheme="minorHAnsi" w:hAnsiTheme="minorHAnsi" w:cstheme="minorHAnsi"/>
        </w:rPr>
        <w:t xml:space="preserve"> disk encryption is used. Decryption keys must not be tied to user accounts. </w:t>
      </w:r>
    </w:p>
    <w:p w14:paraId="288F6C6E" w14:textId="77777777" w:rsidR="00E333A9" w:rsidRPr="00E333A9" w:rsidRDefault="00E333A9" w:rsidP="00FF2F6C">
      <w:pPr>
        <w:numPr>
          <w:ilvl w:val="0"/>
          <w:numId w:val="47"/>
        </w:numPr>
        <w:jc w:val="left"/>
        <w:rPr>
          <w:rFonts w:asciiTheme="minorHAnsi" w:hAnsiTheme="minorHAnsi" w:cstheme="minorHAnsi"/>
        </w:rPr>
      </w:pPr>
      <w:r w:rsidRPr="00E333A9">
        <w:rPr>
          <w:rFonts w:asciiTheme="minorHAnsi" w:hAnsiTheme="minorHAnsi" w:cstheme="minorHAnsi"/>
        </w:rPr>
        <w:t xml:space="preserve">Protect cryptographic keys used for encryption of confidential data against disclosure and misuse. </w:t>
      </w:r>
    </w:p>
    <w:p w14:paraId="213F7B66" w14:textId="77777777" w:rsidR="00E333A9" w:rsidRPr="00E333A9" w:rsidRDefault="00E333A9" w:rsidP="00FF2F6C">
      <w:pPr>
        <w:numPr>
          <w:ilvl w:val="0"/>
          <w:numId w:val="47"/>
        </w:numPr>
        <w:jc w:val="left"/>
        <w:rPr>
          <w:rFonts w:asciiTheme="minorHAnsi" w:hAnsiTheme="minorHAnsi" w:cstheme="minorHAnsi"/>
        </w:rPr>
      </w:pPr>
      <w:r w:rsidRPr="00E333A9">
        <w:rPr>
          <w:rFonts w:asciiTheme="minorHAnsi" w:hAnsiTheme="minorHAnsi" w:cstheme="minorHAnsi"/>
        </w:rPr>
        <w:t xml:space="preserve">Restrict access to cryptographic keys to the fewest number of custodians necessary. </w:t>
      </w:r>
    </w:p>
    <w:p w14:paraId="1B6DBDD1" w14:textId="77777777" w:rsidR="00E333A9" w:rsidRPr="00E333A9" w:rsidRDefault="00E333A9" w:rsidP="00FF2F6C">
      <w:pPr>
        <w:numPr>
          <w:ilvl w:val="0"/>
          <w:numId w:val="47"/>
        </w:numPr>
        <w:jc w:val="left"/>
        <w:rPr>
          <w:rFonts w:asciiTheme="minorHAnsi" w:hAnsiTheme="minorHAnsi" w:cstheme="minorHAnsi"/>
        </w:rPr>
      </w:pPr>
      <w:r w:rsidRPr="00E333A9">
        <w:rPr>
          <w:rFonts w:asciiTheme="minorHAnsi" w:hAnsiTheme="minorHAnsi" w:cstheme="minorHAnsi"/>
        </w:rPr>
        <w:t xml:space="preserve">Store cryptographic keys securely in the fewest possible locations and forms. </w:t>
      </w:r>
    </w:p>
    <w:p w14:paraId="5C17B285" w14:textId="77777777" w:rsidR="00E333A9" w:rsidRPr="00E333A9" w:rsidRDefault="00E333A9" w:rsidP="00FF2F6C">
      <w:pPr>
        <w:numPr>
          <w:ilvl w:val="0"/>
          <w:numId w:val="47"/>
        </w:numPr>
        <w:jc w:val="left"/>
        <w:rPr>
          <w:rFonts w:asciiTheme="minorHAnsi" w:hAnsiTheme="minorHAnsi" w:cstheme="minorHAnsi"/>
        </w:rPr>
      </w:pPr>
      <w:r w:rsidRPr="00E333A9">
        <w:rPr>
          <w:rFonts w:asciiTheme="minorHAnsi" w:hAnsiTheme="minorHAnsi" w:cstheme="minorHAnsi"/>
        </w:rPr>
        <w:t xml:space="preserve">Generate strong cryptographic keys to protect confidential data. </w:t>
      </w:r>
    </w:p>
    <w:p w14:paraId="14288FFB" w14:textId="77777777" w:rsidR="00E333A9" w:rsidRPr="00E333A9" w:rsidRDefault="00E333A9" w:rsidP="00FF2F6C">
      <w:pPr>
        <w:numPr>
          <w:ilvl w:val="0"/>
          <w:numId w:val="47"/>
        </w:numPr>
        <w:jc w:val="left"/>
        <w:rPr>
          <w:rFonts w:asciiTheme="minorHAnsi" w:hAnsiTheme="minorHAnsi" w:cstheme="minorHAnsi"/>
        </w:rPr>
      </w:pPr>
      <w:r w:rsidRPr="00E333A9">
        <w:rPr>
          <w:rFonts w:asciiTheme="minorHAnsi" w:hAnsiTheme="minorHAnsi" w:cstheme="minorHAnsi"/>
        </w:rPr>
        <w:t xml:space="preserve">Secure cryptographic key distribution. </w:t>
      </w:r>
    </w:p>
    <w:p w14:paraId="732846BB" w14:textId="77777777" w:rsidR="00E333A9" w:rsidRPr="00E333A9" w:rsidRDefault="00E333A9" w:rsidP="00FF2F6C">
      <w:pPr>
        <w:numPr>
          <w:ilvl w:val="0"/>
          <w:numId w:val="47"/>
        </w:numPr>
        <w:jc w:val="left"/>
        <w:rPr>
          <w:rFonts w:asciiTheme="minorHAnsi" w:hAnsiTheme="minorHAnsi" w:cstheme="minorHAnsi"/>
        </w:rPr>
      </w:pPr>
      <w:r w:rsidRPr="00E333A9">
        <w:rPr>
          <w:rFonts w:asciiTheme="minorHAnsi" w:hAnsiTheme="minorHAnsi" w:cstheme="minorHAnsi"/>
        </w:rPr>
        <w:t xml:space="preserve">Secure cryptographic key storage. </w:t>
      </w:r>
    </w:p>
    <w:p w14:paraId="6B2E56C3" w14:textId="77777777" w:rsidR="00E333A9" w:rsidRPr="00E333A9" w:rsidRDefault="00E333A9" w:rsidP="00FF2F6C">
      <w:pPr>
        <w:numPr>
          <w:ilvl w:val="0"/>
          <w:numId w:val="47"/>
        </w:numPr>
        <w:jc w:val="left"/>
        <w:rPr>
          <w:rFonts w:asciiTheme="minorHAnsi" w:hAnsiTheme="minorHAnsi" w:cstheme="minorHAnsi"/>
        </w:rPr>
      </w:pPr>
      <w:r w:rsidRPr="00E333A9">
        <w:rPr>
          <w:rFonts w:asciiTheme="minorHAnsi" w:hAnsiTheme="minorHAnsi" w:cstheme="minorHAnsi"/>
        </w:rPr>
        <w:t xml:space="preserve">Perform periodic cryptographic key changes. </w:t>
      </w:r>
    </w:p>
    <w:p w14:paraId="6BC36728" w14:textId="77777777" w:rsidR="00E333A9" w:rsidRPr="00E333A9" w:rsidRDefault="00E333A9" w:rsidP="007561CB">
      <w:pPr>
        <w:keepNext/>
        <w:keepLines/>
        <w:spacing w:before="240" w:after="60"/>
        <w:ind w:left="216"/>
        <w:jc w:val="left"/>
        <w:outlineLvl w:val="2"/>
        <w:rPr>
          <w:rFonts w:asciiTheme="minorHAnsi" w:eastAsia="MS Gothic" w:hAnsiTheme="minorHAnsi" w:cstheme="minorHAnsi"/>
          <w:b/>
          <w:bCs/>
          <w:i/>
        </w:rPr>
      </w:pPr>
      <w:bookmarkStart w:id="128" w:name="_Toc43376386"/>
      <w:bookmarkStart w:id="129" w:name="_Toc72764892"/>
      <w:r w:rsidRPr="00E333A9">
        <w:rPr>
          <w:rFonts w:asciiTheme="minorHAnsi" w:eastAsia="MS Gothic" w:hAnsiTheme="minorHAnsi" w:cstheme="minorHAnsi"/>
          <w:b/>
          <w:bCs/>
          <w:i/>
        </w:rPr>
        <w:t>Encryption of Data at Rest</w:t>
      </w:r>
      <w:bookmarkEnd w:id="127"/>
      <w:bookmarkEnd w:id="128"/>
      <w:bookmarkEnd w:id="129"/>
    </w:p>
    <w:p w14:paraId="42594E29" w14:textId="77777777" w:rsidR="00E333A9" w:rsidRPr="00E333A9" w:rsidRDefault="00E333A9" w:rsidP="007561CB">
      <w:pPr>
        <w:ind w:left="216"/>
        <w:jc w:val="left"/>
        <w:rPr>
          <w:rFonts w:asciiTheme="minorHAnsi" w:hAnsiTheme="minorHAnsi" w:cstheme="minorHAnsi"/>
        </w:rPr>
      </w:pPr>
      <w:r w:rsidRPr="00E333A9">
        <w:rPr>
          <w:rFonts w:asciiTheme="minorHAnsi" w:hAnsiTheme="minorHAnsi" w:cstheme="minorHAnsi"/>
        </w:rPr>
        <w:t>Encryption of data at rest is required for storage of confidential data, such as any data located on company-owned or company-provided systems, devices, media, etc. This includes the following options for stored data:</w:t>
      </w:r>
    </w:p>
    <w:p w14:paraId="771852A2" w14:textId="77777777" w:rsidR="00E333A9" w:rsidRPr="00E333A9" w:rsidRDefault="00E333A9" w:rsidP="00FF2F6C">
      <w:pPr>
        <w:numPr>
          <w:ilvl w:val="0"/>
          <w:numId w:val="48"/>
        </w:numPr>
        <w:jc w:val="left"/>
        <w:rPr>
          <w:rFonts w:asciiTheme="minorHAnsi" w:hAnsiTheme="minorHAnsi" w:cstheme="minorHAnsi"/>
        </w:rPr>
      </w:pPr>
      <w:r w:rsidRPr="00E333A9">
        <w:rPr>
          <w:rFonts w:asciiTheme="minorHAnsi" w:hAnsiTheme="minorHAnsi" w:cstheme="minorHAnsi"/>
        </w:rPr>
        <w:t>Whole disk encryption</w:t>
      </w:r>
    </w:p>
    <w:p w14:paraId="7B270596" w14:textId="77777777" w:rsidR="00E333A9" w:rsidRPr="00E333A9" w:rsidRDefault="00E333A9" w:rsidP="00FF2F6C">
      <w:pPr>
        <w:numPr>
          <w:ilvl w:val="0"/>
          <w:numId w:val="48"/>
        </w:numPr>
        <w:jc w:val="left"/>
        <w:rPr>
          <w:rFonts w:asciiTheme="minorHAnsi" w:hAnsiTheme="minorHAnsi" w:cstheme="minorHAnsi"/>
        </w:rPr>
      </w:pPr>
      <w:r w:rsidRPr="00E333A9">
        <w:rPr>
          <w:rFonts w:asciiTheme="minorHAnsi" w:hAnsiTheme="minorHAnsi" w:cstheme="minorHAnsi"/>
        </w:rPr>
        <w:t>Encryption of partitions/files</w:t>
      </w:r>
    </w:p>
    <w:p w14:paraId="230E4BB2" w14:textId="77777777" w:rsidR="00E333A9" w:rsidRPr="00E333A9" w:rsidRDefault="00E333A9" w:rsidP="00FF2F6C">
      <w:pPr>
        <w:numPr>
          <w:ilvl w:val="0"/>
          <w:numId w:val="48"/>
        </w:numPr>
        <w:jc w:val="left"/>
        <w:rPr>
          <w:rFonts w:asciiTheme="minorHAnsi" w:hAnsiTheme="minorHAnsi" w:cstheme="minorHAnsi"/>
        </w:rPr>
      </w:pPr>
      <w:r w:rsidRPr="00E333A9">
        <w:rPr>
          <w:rFonts w:asciiTheme="minorHAnsi" w:hAnsiTheme="minorHAnsi" w:cstheme="minorHAnsi"/>
        </w:rPr>
        <w:t>Encryption of disk drives</w:t>
      </w:r>
    </w:p>
    <w:p w14:paraId="767ABD68" w14:textId="77777777" w:rsidR="00E333A9" w:rsidRPr="00E333A9" w:rsidRDefault="00E333A9" w:rsidP="00FF2F6C">
      <w:pPr>
        <w:numPr>
          <w:ilvl w:val="0"/>
          <w:numId w:val="48"/>
        </w:numPr>
        <w:jc w:val="left"/>
        <w:rPr>
          <w:rFonts w:asciiTheme="minorHAnsi" w:hAnsiTheme="minorHAnsi" w:cstheme="minorHAnsi"/>
        </w:rPr>
      </w:pPr>
      <w:r w:rsidRPr="00E333A9">
        <w:rPr>
          <w:rFonts w:asciiTheme="minorHAnsi" w:hAnsiTheme="minorHAnsi" w:cstheme="minorHAnsi"/>
        </w:rPr>
        <w:t>Encryption of personal storage media/USB drives</w:t>
      </w:r>
    </w:p>
    <w:p w14:paraId="5DC14580" w14:textId="77777777" w:rsidR="00E333A9" w:rsidRPr="00E333A9" w:rsidRDefault="00E333A9" w:rsidP="00FF2F6C">
      <w:pPr>
        <w:numPr>
          <w:ilvl w:val="0"/>
          <w:numId w:val="48"/>
        </w:numPr>
        <w:jc w:val="left"/>
        <w:rPr>
          <w:rFonts w:asciiTheme="minorHAnsi" w:hAnsiTheme="minorHAnsi" w:cstheme="minorHAnsi"/>
        </w:rPr>
      </w:pPr>
      <w:r w:rsidRPr="00E333A9">
        <w:rPr>
          <w:rFonts w:asciiTheme="minorHAnsi" w:hAnsiTheme="minorHAnsi" w:cstheme="minorHAnsi"/>
        </w:rPr>
        <w:t>Encryption of backups</w:t>
      </w:r>
    </w:p>
    <w:p w14:paraId="5A94301E" w14:textId="77777777" w:rsidR="00E333A9" w:rsidRPr="00E333A9" w:rsidRDefault="00E333A9" w:rsidP="00FF2F6C">
      <w:pPr>
        <w:numPr>
          <w:ilvl w:val="0"/>
          <w:numId w:val="48"/>
        </w:numPr>
        <w:jc w:val="left"/>
        <w:rPr>
          <w:rFonts w:asciiTheme="minorHAnsi" w:eastAsia="MS Gothic" w:hAnsiTheme="minorHAnsi" w:cstheme="minorHAnsi"/>
          <w:sz w:val="28"/>
        </w:rPr>
      </w:pPr>
      <w:r w:rsidRPr="00E333A9">
        <w:rPr>
          <w:rFonts w:asciiTheme="minorHAnsi" w:hAnsiTheme="minorHAnsi" w:cstheme="minorHAnsi"/>
        </w:rPr>
        <w:t>Database encryption</w:t>
      </w:r>
    </w:p>
    <w:p w14:paraId="0206C8F7" w14:textId="77777777" w:rsidR="00E333A9" w:rsidRPr="00E333A9" w:rsidRDefault="00E333A9" w:rsidP="007561CB">
      <w:pPr>
        <w:keepNext/>
        <w:keepLines/>
        <w:spacing w:before="240" w:after="60"/>
        <w:ind w:left="216"/>
        <w:jc w:val="left"/>
        <w:outlineLvl w:val="2"/>
        <w:rPr>
          <w:rFonts w:asciiTheme="minorHAnsi" w:eastAsia="MS Gothic" w:hAnsiTheme="minorHAnsi" w:cstheme="minorHAnsi"/>
          <w:b/>
          <w:bCs/>
          <w:i/>
        </w:rPr>
      </w:pPr>
      <w:bookmarkStart w:id="130" w:name="_Toc43376387"/>
      <w:bookmarkStart w:id="131" w:name="_Toc72764893"/>
      <w:r w:rsidRPr="00E333A9">
        <w:rPr>
          <w:rFonts w:asciiTheme="minorHAnsi" w:eastAsia="MS Gothic" w:hAnsiTheme="minorHAnsi" w:cstheme="minorHAnsi"/>
          <w:b/>
          <w:bCs/>
          <w:i/>
        </w:rPr>
        <w:t>Encryption</w:t>
      </w:r>
      <w:r w:rsidRPr="00E333A9">
        <w:rPr>
          <w:rFonts w:asciiTheme="minorHAnsi" w:eastAsia="MS Gothic" w:hAnsiTheme="minorHAnsi" w:cstheme="minorHAnsi"/>
          <w:i/>
          <w:sz w:val="28"/>
        </w:rPr>
        <w:t xml:space="preserve"> </w:t>
      </w:r>
      <w:r w:rsidRPr="00E333A9">
        <w:rPr>
          <w:rFonts w:asciiTheme="minorHAnsi" w:eastAsia="MS Gothic" w:hAnsiTheme="minorHAnsi" w:cstheme="minorHAnsi"/>
          <w:b/>
          <w:bCs/>
          <w:i/>
        </w:rPr>
        <w:t>of Data in Transit</w:t>
      </w:r>
      <w:bookmarkEnd w:id="130"/>
      <w:bookmarkEnd w:id="131"/>
      <w:r w:rsidRPr="00E333A9">
        <w:rPr>
          <w:rFonts w:asciiTheme="minorHAnsi" w:eastAsia="MS Gothic" w:hAnsiTheme="minorHAnsi" w:cstheme="minorHAnsi"/>
          <w:b/>
          <w:bCs/>
          <w:i/>
        </w:rPr>
        <w:t xml:space="preserve"> </w:t>
      </w:r>
    </w:p>
    <w:p w14:paraId="59586BF1" w14:textId="77777777" w:rsidR="00E333A9" w:rsidRPr="00E333A9" w:rsidRDefault="00E333A9" w:rsidP="007561CB">
      <w:pPr>
        <w:ind w:left="216"/>
        <w:jc w:val="left"/>
        <w:rPr>
          <w:rFonts w:asciiTheme="minorHAnsi" w:hAnsiTheme="minorHAnsi" w:cstheme="minorHAnsi"/>
        </w:rPr>
      </w:pPr>
      <w:r w:rsidRPr="00E333A9">
        <w:rPr>
          <w:rFonts w:asciiTheme="minorHAnsi" w:hAnsiTheme="minorHAnsi" w:cstheme="minorHAnsi"/>
        </w:rPr>
        <w:t>Encryption of data in transit is required to protect confidential data. This includes any data sent across the company network or any data sent to or from a company-owned or company-provided system. Types of transmitted data that can be encrypted include:</w:t>
      </w:r>
    </w:p>
    <w:p w14:paraId="3031EFF2" w14:textId="77777777" w:rsidR="00E333A9" w:rsidRPr="00E333A9" w:rsidRDefault="00E333A9" w:rsidP="00FF2F6C">
      <w:pPr>
        <w:numPr>
          <w:ilvl w:val="0"/>
          <w:numId w:val="49"/>
        </w:numPr>
        <w:jc w:val="left"/>
        <w:rPr>
          <w:rFonts w:asciiTheme="minorHAnsi" w:hAnsiTheme="minorHAnsi" w:cstheme="minorHAnsi"/>
        </w:rPr>
      </w:pPr>
      <w:r w:rsidRPr="00E333A9">
        <w:rPr>
          <w:rFonts w:asciiTheme="minorHAnsi" w:hAnsiTheme="minorHAnsi" w:cstheme="minorHAnsi"/>
        </w:rPr>
        <w:t>FTP/SFTP file transfer</w:t>
      </w:r>
    </w:p>
    <w:p w14:paraId="06CED6E8" w14:textId="77777777" w:rsidR="00E333A9" w:rsidRPr="00E333A9" w:rsidRDefault="00E333A9" w:rsidP="00FF2F6C">
      <w:pPr>
        <w:numPr>
          <w:ilvl w:val="0"/>
          <w:numId w:val="49"/>
        </w:numPr>
        <w:jc w:val="left"/>
        <w:rPr>
          <w:rFonts w:asciiTheme="minorHAnsi" w:hAnsiTheme="minorHAnsi" w:cstheme="minorHAnsi"/>
        </w:rPr>
      </w:pPr>
      <w:r w:rsidRPr="00E333A9">
        <w:rPr>
          <w:rFonts w:asciiTheme="minorHAnsi" w:hAnsiTheme="minorHAnsi" w:cstheme="minorHAnsi"/>
        </w:rPr>
        <w:t>Remote access sessions</w:t>
      </w:r>
    </w:p>
    <w:p w14:paraId="48173A67" w14:textId="77777777" w:rsidR="00E333A9" w:rsidRPr="00E333A9" w:rsidRDefault="00E333A9" w:rsidP="00FF2F6C">
      <w:pPr>
        <w:numPr>
          <w:ilvl w:val="0"/>
          <w:numId w:val="49"/>
        </w:numPr>
        <w:jc w:val="left"/>
        <w:rPr>
          <w:rFonts w:asciiTheme="minorHAnsi" w:hAnsiTheme="minorHAnsi" w:cstheme="minorHAnsi"/>
        </w:rPr>
      </w:pPr>
      <w:r w:rsidRPr="00E333A9">
        <w:rPr>
          <w:rFonts w:asciiTheme="minorHAnsi" w:hAnsiTheme="minorHAnsi" w:cstheme="minorHAnsi"/>
        </w:rPr>
        <w:t>Web applications</w:t>
      </w:r>
    </w:p>
    <w:p w14:paraId="3E285D21" w14:textId="77777777" w:rsidR="00E333A9" w:rsidRPr="00E333A9" w:rsidRDefault="00E333A9" w:rsidP="00FF2F6C">
      <w:pPr>
        <w:numPr>
          <w:ilvl w:val="0"/>
          <w:numId w:val="49"/>
        </w:numPr>
        <w:jc w:val="left"/>
        <w:rPr>
          <w:rFonts w:asciiTheme="minorHAnsi" w:hAnsiTheme="minorHAnsi" w:cstheme="minorHAnsi"/>
        </w:rPr>
      </w:pPr>
      <w:r w:rsidRPr="00E333A9">
        <w:rPr>
          <w:rFonts w:asciiTheme="minorHAnsi" w:hAnsiTheme="minorHAnsi" w:cstheme="minorHAnsi"/>
        </w:rPr>
        <w:t>Email and email attachments</w:t>
      </w:r>
    </w:p>
    <w:p w14:paraId="2D89A16B" w14:textId="77777777" w:rsidR="00E333A9" w:rsidRPr="00E333A9" w:rsidRDefault="00E333A9" w:rsidP="00FF2F6C">
      <w:pPr>
        <w:numPr>
          <w:ilvl w:val="0"/>
          <w:numId w:val="49"/>
        </w:numPr>
        <w:jc w:val="left"/>
        <w:rPr>
          <w:rFonts w:asciiTheme="minorHAnsi" w:hAnsiTheme="minorHAnsi" w:cstheme="minorHAnsi"/>
        </w:rPr>
      </w:pPr>
      <w:r w:rsidRPr="00E333A9">
        <w:rPr>
          <w:rFonts w:asciiTheme="minorHAnsi" w:hAnsiTheme="minorHAnsi" w:cstheme="minorHAnsi"/>
        </w:rPr>
        <w:t>Remote desktop access</w:t>
      </w:r>
    </w:p>
    <w:p w14:paraId="140244F7" w14:textId="77777777" w:rsidR="00E333A9" w:rsidRPr="00E333A9" w:rsidRDefault="00E333A9" w:rsidP="00FF2F6C">
      <w:pPr>
        <w:numPr>
          <w:ilvl w:val="0"/>
          <w:numId w:val="49"/>
        </w:numPr>
        <w:jc w:val="left"/>
        <w:rPr>
          <w:rFonts w:asciiTheme="minorHAnsi" w:hAnsiTheme="minorHAnsi" w:cstheme="minorHAnsi"/>
        </w:rPr>
      </w:pPr>
      <w:r w:rsidRPr="00E333A9">
        <w:rPr>
          <w:rFonts w:asciiTheme="minorHAnsi" w:hAnsiTheme="minorHAnsi" w:cstheme="minorHAnsi"/>
        </w:rPr>
        <w:t>Communications with applications/databases</w:t>
      </w:r>
    </w:p>
    <w:p w14:paraId="361C68F6" w14:textId="77777777" w:rsidR="00E333A9" w:rsidRPr="00E333A9" w:rsidRDefault="00E333A9" w:rsidP="007561CB">
      <w:pPr>
        <w:keepNext/>
        <w:keepLines/>
        <w:spacing w:before="240" w:after="60"/>
        <w:ind w:left="216"/>
        <w:jc w:val="left"/>
        <w:outlineLvl w:val="2"/>
        <w:rPr>
          <w:rFonts w:asciiTheme="minorHAnsi" w:eastAsia="MS Gothic" w:hAnsiTheme="minorHAnsi" w:cstheme="minorHAnsi"/>
          <w:b/>
          <w:bCs/>
          <w:i/>
        </w:rPr>
      </w:pPr>
      <w:bookmarkStart w:id="132" w:name="_Toc259275534"/>
      <w:bookmarkStart w:id="133" w:name="_Toc43376388"/>
      <w:bookmarkStart w:id="134" w:name="_Toc72764894"/>
      <w:r w:rsidRPr="00E333A9">
        <w:rPr>
          <w:rFonts w:asciiTheme="minorHAnsi" w:eastAsia="MS Gothic" w:hAnsiTheme="minorHAnsi" w:cstheme="minorHAnsi"/>
          <w:b/>
          <w:bCs/>
          <w:i/>
        </w:rPr>
        <w:t>Encryption Key Management</w:t>
      </w:r>
      <w:bookmarkEnd w:id="132"/>
      <w:bookmarkEnd w:id="133"/>
      <w:bookmarkEnd w:id="134"/>
    </w:p>
    <w:p w14:paraId="7AF365CD" w14:textId="77777777" w:rsidR="00E333A9" w:rsidRPr="00E333A9" w:rsidRDefault="00E333A9" w:rsidP="007561CB">
      <w:pPr>
        <w:ind w:left="216"/>
        <w:jc w:val="left"/>
        <w:rPr>
          <w:rFonts w:asciiTheme="minorHAnsi" w:hAnsiTheme="minorHAnsi" w:cstheme="minorHAnsi"/>
        </w:rPr>
      </w:pPr>
      <w:r w:rsidRPr="00E333A9">
        <w:rPr>
          <w:rFonts w:asciiTheme="minorHAnsi" w:hAnsiTheme="minorHAnsi" w:cstheme="minorHAnsi"/>
        </w:rPr>
        <w:t>The following guidelines apply to the ABC Company encryption keys and key management:</w:t>
      </w:r>
    </w:p>
    <w:p w14:paraId="669571C4" w14:textId="77777777" w:rsidR="00E333A9" w:rsidRPr="00E333A9" w:rsidRDefault="00E333A9" w:rsidP="00FF2F6C">
      <w:pPr>
        <w:numPr>
          <w:ilvl w:val="0"/>
          <w:numId w:val="50"/>
        </w:numPr>
        <w:jc w:val="left"/>
        <w:rPr>
          <w:rFonts w:asciiTheme="minorHAnsi" w:hAnsiTheme="minorHAnsi" w:cstheme="minorHAnsi"/>
        </w:rPr>
      </w:pPr>
      <w:r w:rsidRPr="00E333A9">
        <w:rPr>
          <w:rFonts w:asciiTheme="minorHAnsi" w:hAnsiTheme="minorHAnsi" w:cstheme="minorHAnsi"/>
        </w:rPr>
        <w:t>Management of keys must ensure that data is available for decryption when needed.</w:t>
      </w:r>
    </w:p>
    <w:p w14:paraId="0E3A55A1" w14:textId="77777777" w:rsidR="00E333A9" w:rsidRPr="00E333A9" w:rsidRDefault="00E333A9" w:rsidP="00FF2F6C">
      <w:pPr>
        <w:numPr>
          <w:ilvl w:val="0"/>
          <w:numId w:val="50"/>
        </w:numPr>
        <w:jc w:val="left"/>
        <w:rPr>
          <w:rFonts w:asciiTheme="minorHAnsi" w:hAnsiTheme="minorHAnsi" w:cstheme="minorHAnsi"/>
        </w:rPr>
      </w:pPr>
      <w:r w:rsidRPr="00E333A9">
        <w:rPr>
          <w:rFonts w:asciiTheme="minorHAnsi" w:hAnsiTheme="minorHAnsi" w:cstheme="minorHAnsi"/>
        </w:rPr>
        <w:t>Keys must be backed up.</w:t>
      </w:r>
    </w:p>
    <w:p w14:paraId="6EF3CAC4" w14:textId="77777777" w:rsidR="00E333A9" w:rsidRPr="00E333A9" w:rsidRDefault="00E333A9" w:rsidP="00FF2F6C">
      <w:pPr>
        <w:numPr>
          <w:ilvl w:val="0"/>
          <w:numId w:val="50"/>
        </w:numPr>
        <w:jc w:val="left"/>
        <w:rPr>
          <w:rFonts w:asciiTheme="minorHAnsi" w:hAnsiTheme="minorHAnsi" w:cstheme="minorHAnsi"/>
        </w:rPr>
      </w:pPr>
      <w:r w:rsidRPr="00E333A9">
        <w:rPr>
          <w:rFonts w:asciiTheme="minorHAnsi" w:hAnsiTheme="minorHAnsi" w:cstheme="minorHAnsi"/>
        </w:rPr>
        <w:t>Keys must be securely stored.</w:t>
      </w:r>
    </w:p>
    <w:p w14:paraId="19B6B3C5" w14:textId="77777777" w:rsidR="00E333A9" w:rsidRPr="00E333A9" w:rsidRDefault="00E333A9" w:rsidP="00FF2F6C">
      <w:pPr>
        <w:numPr>
          <w:ilvl w:val="0"/>
          <w:numId w:val="50"/>
        </w:numPr>
        <w:jc w:val="left"/>
        <w:rPr>
          <w:rFonts w:asciiTheme="minorHAnsi" w:hAnsiTheme="minorHAnsi" w:cstheme="minorHAnsi"/>
        </w:rPr>
      </w:pPr>
      <w:r w:rsidRPr="00E333A9">
        <w:rPr>
          <w:rFonts w:asciiTheme="minorHAnsi" w:hAnsiTheme="minorHAnsi" w:cstheme="minorHAnsi"/>
        </w:rPr>
        <w:t>Keys must never be transmitted in clear text.</w:t>
      </w:r>
    </w:p>
    <w:p w14:paraId="111B5C12" w14:textId="77777777" w:rsidR="00E333A9" w:rsidRPr="00E333A9" w:rsidRDefault="00E333A9" w:rsidP="00FF2F6C">
      <w:pPr>
        <w:numPr>
          <w:ilvl w:val="0"/>
          <w:numId w:val="50"/>
        </w:numPr>
        <w:jc w:val="left"/>
        <w:rPr>
          <w:rFonts w:asciiTheme="minorHAnsi" w:hAnsiTheme="minorHAnsi" w:cstheme="minorHAnsi"/>
        </w:rPr>
      </w:pPr>
      <w:r w:rsidRPr="00E333A9">
        <w:rPr>
          <w:rFonts w:asciiTheme="minorHAnsi" w:hAnsiTheme="minorHAnsi" w:cstheme="minorHAnsi"/>
        </w:rPr>
        <w:lastRenderedPageBreak/>
        <w:t>Keys are to be treated as confidential data.</w:t>
      </w:r>
    </w:p>
    <w:p w14:paraId="61A7C74C" w14:textId="77777777" w:rsidR="00E333A9" w:rsidRPr="00E333A9" w:rsidRDefault="00E333A9" w:rsidP="00FF2F6C">
      <w:pPr>
        <w:numPr>
          <w:ilvl w:val="0"/>
          <w:numId w:val="50"/>
        </w:numPr>
        <w:jc w:val="left"/>
        <w:rPr>
          <w:rFonts w:asciiTheme="minorHAnsi" w:hAnsiTheme="minorHAnsi" w:cstheme="minorHAnsi"/>
        </w:rPr>
      </w:pPr>
      <w:r w:rsidRPr="00E333A9">
        <w:rPr>
          <w:rFonts w:asciiTheme="minorHAnsi" w:hAnsiTheme="minorHAnsi" w:cstheme="minorHAnsi"/>
        </w:rPr>
        <w:t>Keys must not be shared.</w:t>
      </w:r>
    </w:p>
    <w:p w14:paraId="7C95A79D" w14:textId="77777777" w:rsidR="00E333A9" w:rsidRPr="00E333A9" w:rsidRDefault="00E333A9" w:rsidP="00FF2F6C">
      <w:pPr>
        <w:numPr>
          <w:ilvl w:val="0"/>
          <w:numId w:val="50"/>
        </w:numPr>
        <w:jc w:val="left"/>
        <w:rPr>
          <w:rFonts w:asciiTheme="minorHAnsi" w:hAnsiTheme="minorHAnsi" w:cstheme="minorHAnsi"/>
        </w:rPr>
      </w:pPr>
      <w:r w:rsidRPr="00E333A9">
        <w:rPr>
          <w:rFonts w:asciiTheme="minorHAnsi" w:hAnsiTheme="minorHAnsi" w:cstheme="minorHAnsi"/>
        </w:rPr>
        <w:t>Keys must be used and changed at minimum annually.</w:t>
      </w:r>
    </w:p>
    <w:p w14:paraId="144C3FA7" w14:textId="77777777" w:rsidR="00E333A9" w:rsidRPr="00E333A9" w:rsidRDefault="00E333A9" w:rsidP="007561CB">
      <w:pPr>
        <w:keepNext/>
        <w:keepLines/>
        <w:spacing w:before="240" w:after="60"/>
        <w:ind w:left="216"/>
        <w:jc w:val="left"/>
        <w:outlineLvl w:val="2"/>
        <w:rPr>
          <w:rFonts w:asciiTheme="minorHAnsi" w:eastAsia="MS Gothic" w:hAnsiTheme="minorHAnsi" w:cstheme="minorHAnsi"/>
          <w:b/>
          <w:bCs/>
          <w:i/>
          <w:color w:val="000000"/>
        </w:rPr>
      </w:pPr>
      <w:bookmarkStart w:id="135" w:name="_Toc259275535"/>
      <w:bookmarkStart w:id="136" w:name="_Toc43376389"/>
      <w:bookmarkStart w:id="137" w:name="_Toc72764895"/>
      <w:r w:rsidRPr="00E333A9">
        <w:rPr>
          <w:rFonts w:asciiTheme="minorHAnsi" w:eastAsia="MS Gothic" w:hAnsiTheme="minorHAnsi" w:cstheme="minorHAnsi"/>
          <w:b/>
          <w:bCs/>
          <w:i/>
          <w:color w:val="000000"/>
        </w:rPr>
        <w:t>Acceptable Encryption Algorithms</w:t>
      </w:r>
      <w:bookmarkEnd w:id="135"/>
      <w:bookmarkEnd w:id="136"/>
      <w:bookmarkEnd w:id="137"/>
    </w:p>
    <w:p w14:paraId="08E6F69D" w14:textId="1F85B85B" w:rsidR="00DB12FC" w:rsidRPr="00E333A9" w:rsidRDefault="00E333A9" w:rsidP="007561CB">
      <w:pPr>
        <w:ind w:left="216"/>
        <w:jc w:val="left"/>
      </w:pPr>
      <w:r w:rsidRPr="00E333A9">
        <w:rPr>
          <w:rFonts w:asciiTheme="minorHAnsi" w:hAnsiTheme="minorHAnsi" w:cstheme="minorHAnsi"/>
        </w:rPr>
        <w:t>Only the strongest types of generally accepted, non-proprietary encryption algorithms are allowed, such as AES or 3DES.</w:t>
      </w:r>
      <w:r w:rsidRPr="00E333A9">
        <w:t xml:space="preserve"> </w:t>
      </w:r>
      <w:r w:rsidR="00DB12FC">
        <w:br w:type="page"/>
      </w:r>
    </w:p>
    <w:p w14:paraId="17F99B74" w14:textId="29DFC721" w:rsidR="00A254C3" w:rsidRPr="00457F1A" w:rsidRDefault="00A254C3" w:rsidP="00CB1EA6">
      <w:pPr>
        <w:pStyle w:val="Heading1"/>
        <w:rPr>
          <w:color w:val="000000" w:themeColor="text1"/>
        </w:rPr>
      </w:pPr>
      <w:bookmarkStart w:id="138" w:name="_Toc72764896"/>
      <w:r w:rsidRPr="00457F1A">
        <w:rPr>
          <w:color w:val="000000" w:themeColor="text1"/>
        </w:rPr>
        <w:lastRenderedPageBreak/>
        <w:t xml:space="preserve">Identity and Access </w:t>
      </w:r>
      <w:r w:rsidR="008032D0" w:rsidRPr="00457F1A">
        <w:rPr>
          <w:color w:val="000000" w:themeColor="text1"/>
        </w:rPr>
        <w:t>M</w:t>
      </w:r>
      <w:r w:rsidRPr="00457F1A">
        <w:rPr>
          <w:color w:val="000000" w:themeColor="text1"/>
        </w:rPr>
        <w:t>anagement Policy</w:t>
      </w:r>
      <w:bookmarkEnd w:id="105"/>
      <w:bookmarkEnd w:id="106"/>
      <w:bookmarkEnd w:id="138"/>
    </w:p>
    <w:p w14:paraId="5DCD5EB2" w14:textId="4AEEADAC" w:rsidR="00A254C3" w:rsidRPr="00457F1A" w:rsidRDefault="00A254C3" w:rsidP="00CB1EA6">
      <w:pPr>
        <w:keepNext/>
        <w:keepLines/>
        <w:spacing w:before="240" w:after="60"/>
        <w:jc w:val="left"/>
        <w:outlineLvl w:val="1"/>
        <w:rPr>
          <w:rFonts w:asciiTheme="minorHAnsi" w:eastAsia="MS Gothic" w:hAnsiTheme="minorHAnsi" w:cstheme="minorHAnsi"/>
          <w:b/>
          <w:bCs/>
          <w:color w:val="000000" w:themeColor="text1"/>
          <w:sz w:val="28"/>
        </w:rPr>
      </w:pPr>
      <w:bookmarkStart w:id="139" w:name="_Toc531262239"/>
      <w:bookmarkStart w:id="140" w:name="_Toc70492958"/>
      <w:bookmarkStart w:id="141" w:name="_Toc72764897"/>
      <w:r w:rsidRPr="00457F1A">
        <w:rPr>
          <w:rFonts w:asciiTheme="minorHAnsi" w:eastAsia="MS Gothic" w:hAnsiTheme="minorHAnsi" w:cstheme="minorHAnsi"/>
          <w:b/>
          <w:bCs/>
          <w:color w:val="000000" w:themeColor="text1"/>
          <w:sz w:val="28"/>
        </w:rPr>
        <w:t>Purpose</w:t>
      </w:r>
      <w:bookmarkEnd w:id="139"/>
      <w:bookmarkEnd w:id="140"/>
      <w:bookmarkEnd w:id="141"/>
    </w:p>
    <w:p w14:paraId="2AB6BD4A" w14:textId="77777777" w:rsidR="00A254C3" w:rsidRPr="00457F1A" w:rsidRDefault="00A254C3" w:rsidP="00CB1EA6">
      <w:pPr>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The purpose of this policy is to define the steps that must be taken within AWS to grant users and applications access in your AWS accounts. The permissions granted must be authenticated in an appropriate manner, in compliance with industry standards, and are given the least amount of access required to perform their job function. </w:t>
      </w:r>
    </w:p>
    <w:p w14:paraId="3F888591" w14:textId="3941D77A" w:rsidR="00A254C3" w:rsidRPr="00457F1A" w:rsidRDefault="00A254C3" w:rsidP="00CB1EA6">
      <w:pPr>
        <w:keepNext/>
        <w:keepLines/>
        <w:spacing w:before="240" w:after="60"/>
        <w:jc w:val="left"/>
        <w:outlineLvl w:val="1"/>
        <w:rPr>
          <w:rFonts w:asciiTheme="minorHAnsi" w:eastAsia="MS Gothic" w:hAnsiTheme="minorHAnsi" w:cstheme="minorHAnsi"/>
          <w:b/>
          <w:bCs/>
          <w:color w:val="000000" w:themeColor="text1"/>
          <w:sz w:val="28"/>
        </w:rPr>
      </w:pPr>
      <w:bookmarkStart w:id="142" w:name="_Toc531262240"/>
      <w:bookmarkStart w:id="143" w:name="_Toc70492959"/>
      <w:bookmarkStart w:id="144" w:name="_Toc72764898"/>
      <w:r w:rsidRPr="00457F1A">
        <w:rPr>
          <w:rFonts w:asciiTheme="minorHAnsi" w:eastAsia="MS Gothic" w:hAnsiTheme="minorHAnsi" w:cstheme="minorHAnsi"/>
          <w:b/>
          <w:bCs/>
          <w:color w:val="000000" w:themeColor="text1"/>
          <w:sz w:val="28"/>
        </w:rPr>
        <w:t>Scope</w:t>
      </w:r>
      <w:bookmarkEnd w:id="142"/>
      <w:bookmarkEnd w:id="143"/>
      <w:bookmarkEnd w:id="144"/>
    </w:p>
    <w:p w14:paraId="7378E2AA" w14:textId="77777777" w:rsidR="00A254C3" w:rsidRPr="00457F1A" w:rsidRDefault="00A254C3" w:rsidP="00CB1EA6">
      <w:pPr>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The scope of this policy includes two types of identities: human identities and machine identities. AWS defines human identities as the administrators, developers, operators, and consumers of your applications that require an identity to access your AWS environments and applications. AWS defines machine identities as your workload applications, operational tools, and components require an identity to make requests to AWS services. This policy applies not only to employees, but also to external users with whom you collaborate and who interact with your AWS resources via a web browser, client application, mobile app, or interactive command-line tools. This policy also extends to machines outside of AWS that need access to your AWS environment. </w:t>
      </w:r>
    </w:p>
    <w:p w14:paraId="7F9C8F89" w14:textId="537D866A" w:rsidR="00A254C3" w:rsidRPr="00457F1A" w:rsidRDefault="00A254C3" w:rsidP="00CB1EA6">
      <w:pPr>
        <w:keepNext/>
        <w:keepLines/>
        <w:spacing w:before="240" w:after="60"/>
        <w:jc w:val="left"/>
        <w:outlineLvl w:val="1"/>
        <w:rPr>
          <w:rFonts w:asciiTheme="minorHAnsi" w:eastAsia="MS Gothic" w:hAnsiTheme="minorHAnsi" w:cstheme="minorHAnsi"/>
          <w:b/>
          <w:bCs/>
          <w:color w:val="000000" w:themeColor="text1"/>
          <w:sz w:val="28"/>
        </w:rPr>
      </w:pPr>
      <w:bookmarkStart w:id="145" w:name="_Toc531262241"/>
      <w:bookmarkStart w:id="146" w:name="_Toc70492960"/>
      <w:bookmarkStart w:id="147" w:name="_Toc72764899"/>
      <w:r w:rsidRPr="00457F1A">
        <w:rPr>
          <w:rFonts w:asciiTheme="minorHAnsi" w:eastAsia="MS Gothic" w:hAnsiTheme="minorHAnsi" w:cstheme="minorHAnsi"/>
          <w:b/>
          <w:bCs/>
          <w:color w:val="000000" w:themeColor="text1"/>
          <w:sz w:val="28"/>
        </w:rPr>
        <w:t>Policy</w:t>
      </w:r>
      <w:bookmarkEnd w:id="145"/>
      <w:bookmarkEnd w:id="146"/>
      <w:bookmarkEnd w:id="147"/>
    </w:p>
    <w:p w14:paraId="6950EF8C" w14:textId="77777777" w:rsidR="00A254C3" w:rsidRPr="00457F1A" w:rsidRDefault="00A254C3" w:rsidP="007561CB">
      <w:pPr>
        <w:pStyle w:val="Heading3"/>
        <w:jc w:val="left"/>
        <w:rPr>
          <w:color w:val="000000" w:themeColor="text1"/>
        </w:rPr>
      </w:pPr>
      <w:bookmarkStart w:id="148" w:name="_Toc72764900"/>
      <w:r w:rsidRPr="00457F1A">
        <w:rPr>
          <w:color w:val="000000" w:themeColor="text1"/>
        </w:rPr>
        <w:t>Identity Management</w:t>
      </w:r>
      <w:bookmarkEnd w:id="148"/>
      <w:r w:rsidRPr="00457F1A">
        <w:rPr>
          <w:color w:val="000000" w:themeColor="text1"/>
        </w:rPr>
        <w:t xml:space="preserve"> </w:t>
      </w:r>
    </w:p>
    <w:p w14:paraId="6102B350" w14:textId="77777777" w:rsidR="00A254C3" w:rsidRPr="00457F1A" w:rsidRDefault="00A254C3" w:rsidP="00754E43">
      <w:pPr>
        <w:spacing w:after="160" w:line="259" w:lineRule="auto"/>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Apply the following best practices when managing human and machine identities: </w:t>
      </w:r>
    </w:p>
    <w:p w14:paraId="3FA5DBA7" w14:textId="77777777" w:rsidR="00A254C3" w:rsidRPr="00457F1A" w:rsidRDefault="00A254C3" w:rsidP="008A3CB8">
      <w:pPr>
        <w:numPr>
          <w:ilvl w:val="0"/>
          <w:numId w:val="8"/>
        </w:numPr>
        <w:ind w:left="900"/>
        <w:contextualSpacing/>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Rely on a centralized identity provider, which makes it easier to manage access across multiple applications and services. </w:t>
      </w:r>
    </w:p>
    <w:p w14:paraId="58E87C78" w14:textId="77777777" w:rsidR="00A254C3" w:rsidRPr="00457F1A" w:rsidRDefault="00A254C3" w:rsidP="008A3CB8">
      <w:pPr>
        <w:numPr>
          <w:ilvl w:val="0"/>
          <w:numId w:val="8"/>
        </w:numPr>
        <w:ind w:left="900"/>
        <w:contextualSpacing/>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Leverage user groups and attributes to manage users as your AWS resources scales. </w:t>
      </w:r>
    </w:p>
    <w:p w14:paraId="69FBE986" w14:textId="77777777" w:rsidR="00A254C3" w:rsidRPr="00457F1A" w:rsidRDefault="00A254C3" w:rsidP="008A3CB8">
      <w:pPr>
        <w:numPr>
          <w:ilvl w:val="0"/>
          <w:numId w:val="8"/>
        </w:numPr>
        <w:ind w:left="900"/>
        <w:contextualSpacing/>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Use strong sign-in mechanisms like MFA, password reuse policies, and strong password policies. </w:t>
      </w:r>
    </w:p>
    <w:p w14:paraId="003AA308" w14:textId="77777777" w:rsidR="00A254C3" w:rsidRPr="00457F1A" w:rsidRDefault="00A254C3" w:rsidP="008A3CB8">
      <w:pPr>
        <w:numPr>
          <w:ilvl w:val="0"/>
          <w:numId w:val="8"/>
        </w:numPr>
        <w:ind w:left="900"/>
        <w:contextualSpacing/>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Use temporary credentials through services like Amazon Cognito and with IAM roles. </w:t>
      </w:r>
    </w:p>
    <w:p w14:paraId="648D2C37" w14:textId="77777777" w:rsidR="00A254C3" w:rsidRPr="00457F1A" w:rsidRDefault="00A254C3" w:rsidP="008A3CB8">
      <w:pPr>
        <w:numPr>
          <w:ilvl w:val="0"/>
          <w:numId w:val="8"/>
        </w:numPr>
        <w:ind w:left="900"/>
        <w:contextualSpacing/>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Audit and rotate credentials periodically to verify that the correct controls are in place. </w:t>
      </w:r>
    </w:p>
    <w:p w14:paraId="16E630AC" w14:textId="77777777" w:rsidR="00A254C3" w:rsidRPr="00457F1A" w:rsidRDefault="00A254C3" w:rsidP="008A3CB8">
      <w:pPr>
        <w:numPr>
          <w:ilvl w:val="0"/>
          <w:numId w:val="8"/>
        </w:numPr>
        <w:ind w:left="900"/>
        <w:contextualSpacing/>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Store and use secrets securely through services like AWS Secrets Manager. </w:t>
      </w:r>
    </w:p>
    <w:p w14:paraId="17E5ED8F" w14:textId="77777777" w:rsidR="00A254C3" w:rsidRPr="00457F1A" w:rsidRDefault="00A254C3" w:rsidP="00CB1EA6">
      <w:pPr>
        <w:spacing w:after="160" w:line="259" w:lineRule="auto"/>
        <w:jc w:val="left"/>
        <w:rPr>
          <w:rFonts w:asciiTheme="minorHAnsi" w:hAnsiTheme="minorHAnsi" w:cstheme="minorHAnsi"/>
          <w:b/>
          <w:bCs/>
          <w:color w:val="000000" w:themeColor="text1"/>
        </w:rPr>
      </w:pPr>
    </w:p>
    <w:p w14:paraId="6AD74DD4" w14:textId="77777777" w:rsidR="00A254C3" w:rsidRPr="00457F1A" w:rsidRDefault="00A254C3" w:rsidP="007561CB">
      <w:pPr>
        <w:pStyle w:val="Heading3"/>
        <w:jc w:val="left"/>
        <w:rPr>
          <w:color w:val="000000" w:themeColor="text1"/>
        </w:rPr>
      </w:pPr>
      <w:bookmarkStart w:id="149" w:name="_Toc72764901"/>
      <w:r w:rsidRPr="00457F1A">
        <w:rPr>
          <w:color w:val="000000" w:themeColor="text1"/>
        </w:rPr>
        <w:t>Permissions Management</w:t>
      </w:r>
      <w:bookmarkEnd w:id="149"/>
    </w:p>
    <w:p w14:paraId="60D1B7C6" w14:textId="77777777" w:rsidR="00A254C3" w:rsidRPr="00457F1A" w:rsidRDefault="00A254C3" w:rsidP="00754E43">
      <w:pPr>
        <w:spacing w:after="160" w:line="259" w:lineRule="auto"/>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Permissions control who can access what, and under what conditions. Apply the following best practices when setting permissions for human and machine identities: </w:t>
      </w:r>
    </w:p>
    <w:p w14:paraId="68840736" w14:textId="77777777" w:rsidR="00A254C3" w:rsidRPr="00457F1A" w:rsidRDefault="00A254C3" w:rsidP="008A3CB8">
      <w:pPr>
        <w:numPr>
          <w:ilvl w:val="0"/>
          <w:numId w:val="9"/>
        </w:numPr>
        <w:ind w:left="900"/>
        <w:contextualSpacing/>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Define permission guardrails for your organization using AWS Organizations. </w:t>
      </w:r>
    </w:p>
    <w:p w14:paraId="2C158C1E" w14:textId="77777777" w:rsidR="00A254C3" w:rsidRPr="00457F1A" w:rsidRDefault="00A254C3" w:rsidP="008A3CB8">
      <w:pPr>
        <w:numPr>
          <w:ilvl w:val="0"/>
          <w:numId w:val="9"/>
        </w:numPr>
        <w:ind w:left="900"/>
        <w:contextualSpacing/>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Grant access based on the principle of least privilege.  </w:t>
      </w:r>
    </w:p>
    <w:p w14:paraId="51AD2B25" w14:textId="77777777" w:rsidR="00A254C3" w:rsidRPr="00457F1A" w:rsidRDefault="00A254C3" w:rsidP="008A3CB8">
      <w:pPr>
        <w:numPr>
          <w:ilvl w:val="0"/>
          <w:numId w:val="9"/>
        </w:numPr>
        <w:ind w:left="900"/>
        <w:contextualSpacing/>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Analyze public and cross-account access by attaching policies to resources or role assumption. </w:t>
      </w:r>
    </w:p>
    <w:p w14:paraId="7B5D18E2" w14:textId="77777777" w:rsidR="00A254C3" w:rsidRPr="00457F1A" w:rsidRDefault="00A254C3" w:rsidP="008A3CB8">
      <w:pPr>
        <w:numPr>
          <w:ilvl w:val="0"/>
          <w:numId w:val="9"/>
        </w:numPr>
        <w:ind w:left="900"/>
        <w:contextualSpacing/>
        <w:jc w:val="left"/>
        <w:rPr>
          <w:rFonts w:asciiTheme="minorHAnsi" w:hAnsiTheme="minorHAnsi" w:cstheme="minorHAnsi"/>
          <w:color w:val="000000" w:themeColor="text1"/>
        </w:rPr>
      </w:pPr>
      <w:r w:rsidRPr="00457F1A">
        <w:rPr>
          <w:rFonts w:asciiTheme="minorHAnsi" w:hAnsiTheme="minorHAnsi" w:cstheme="minorHAnsi"/>
          <w:color w:val="000000" w:themeColor="text1"/>
        </w:rPr>
        <w:lastRenderedPageBreak/>
        <w:t xml:space="preserve">Share resources securely when there is a need to share resources between separate accounts. </w:t>
      </w:r>
    </w:p>
    <w:p w14:paraId="3D908C44" w14:textId="77777777" w:rsidR="00A254C3" w:rsidRPr="00457F1A" w:rsidRDefault="00A254C3" w:rsidP="008A3CB8">
      <w:pPr>
        <w:numPr>
          <w:ilvl w:val="0"/>
          <w:numId w:val="9"/>
        </w:numPr>
        <w:ind w:left="900"/>
        <w:contextualSpacing/>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Reduce permissions continuously by analyzing unused access, users, and roles through timestamp evidence. </w:t>
      </w:r>
    </w:p>
    <w:p w14:paraId="6D61D169" w14:textId="77777777" w:rsidR="00A254C3" w:rsidRPr="00457F1A" w:rsidRDefault="00A254C3" w:rsidP="008A3CB8">
      <w:pPr>
        <w:numPr>
          <w:ilvl w:val="0"/>
          <w:numId w:val="9"/>
        </w:numPr>
        <w:ind w:left="900"/>
        <w:contextualSpacing/>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Establish an emergency access process for the unlikely event of an automated process or pipeline issue. </w:t>
      </w:r>
    </w:p>
    <w:p w14:paraId="5CAB98A3" w14:textId="77777777" w:rsidR="00A254C3" w:rsidRPr="00457F1A" w:rsidRDefault="00A254C3" w:rsidP="00CB1EA6">
      <w:pPr>
        <w:spacing w:after="160" w:line="259" w:lineRule="auto"/>
        <w:jc w:val="left"/>
        <w:rPr>
          <w:rFonts w:asciiTheme="minorHAnsi" w:hAnsiTheme="minorHAnsi" w:cstheme="minorHAnsi"/>
          <w:b/>
          <w:bCs/>
          <w:color w:val="000000" w:themeColor="text1"/>
        </w:rPr>
      </w:pPr>
    </w:p>
    <w:p w14:paraId="3E0B89D8" w14:textId="77777777" w:rsidR="00A254C3" w:rsidRPr="00457F1A" w:rsidRDefault="00A254C3" w:rsidP="007561CB">
      <w:pPr>
        <w:pStyle w:val="Heading3"/>
        <w:jc w:val="left"/>
        <w:rPr>
          <w:color w:val="000000" w:themeColor="text1"/>
        </w:rPr>
      </w:pPr>
      <w:bookmarkStart w:id="150" w:name="_Toc72764902"/>
      <w:r w:rsidRPr="00457F1A">
        <w:rPr>
          <w:color w:val="000000" w:themeColor="text1"/>
        </w:rPr>
        <w:t>CIS AWS Foundations Benchmark</w:t>
      </w:r>
      <w:bookmarkEnd w:id="150"/>
      <w:r w:rsidRPr="00457F1A">
        <w:rPr>
          <w:color w:val="000000" w:themeColor="text1"/>
        </w:rPr>
        <w:t xml:space="preserve"> </w:t>
      </w:r>
    </w:p>
    <w:p w14:paraId="5BB3FB22" w14:textId="77777777" w:rsidR="00A254C3" w:rsidRPr="00457F1A" w:rsidRDefault="00A254C3" w:rsidP="00754E43">
      <w:pPr>
        <w:spacing w:after="160" w:line="259" w:lineRule="auto"/>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The CIS has provided the industry with the AWS Foundations Benchmark to established best practices for AWS configurations. Apply the following CIS recommendations to your identity and access management practices:</w:t>
      </w:r>
    </w:p>
    <w:p w14:paraId="22B63520" w14:textId="77777777" w:rsidR="00A254C3" w:rsidRPr="00457F1A" w:rsidRDefault="00A254C3" w:rsidP="008A3CB8">
      <w:pPr>
        <w:numPr>
          <w:ilvl w:val="0"/>
          <w:numId w:val="10"/>
        </w:numPr>
        <w:ind w:left="900"/>
        <w:contextualSpacing/>
        <w:jc w:val="left"/>
        <w:rPr>
          <w:rFonts w:asciiTheme="minorHAnsi" w:hAnsiTheme="minorHAnsi" w:cstheme="minorHAnsi"/>
          <w:color w:val="000000" w:themeColor="text1"/>
        </w:rPr>
      </w:pPr>
      <w:r w:rsidRPr="00457F1A">
        <w:rPr>
          <w:rFonts w:asciiTheme="minorHAnsi" w:hAnsiTheme="minorHAnsi" w:cstheme="minorHAnsi"/>
          <w:color w:val="000000" w:themeColor="text1"/>
        </w:rPr>
        <w:t>Avoid use of the root account.</w:t>
      </w:r>
    </w:p>
    <w:p w14:paraId="4320C412" w14:textId="77777777" w:rsidR="00A254C3" w:rsidRPr="00457F1A" w:rsidRDefault="00A254C3" w:rsidP="008A3CB8">
      <w:pPr>
        <w:numPr>
          <w:ilvl w:val="0"/>
          <w:numId w:val="10"/>
        </w:numPr>
        <w:ind w:left="900"/>
        <w:contextualSpacing/>
        <w:jc w:val="left"/>
        <w:rPr>
          <w:rFonts w:asciiTheme="minorHAnsi" w:hAnsiTheme="minorHAnsi" w:cstheme="minorHAnsi"/>
          <w:color w:val="000000" w:themeColor="text1"/>
        </w:rPr>
      </w:pPr>
      <w:r w:rsidRPr="00457F1A">
        <w:rPr>
          <w:rFonts w:asciiTheme="minorHAnsi" w:hAnsiTheme="minorHAnsi" w:cstheme="minorHAnsi"/>
          <w:color w:val="000000" w:themeColor="text1"/>
        </w:rPr>
        <w:t>Ensure MFA is enabled for all IAM users.</w:t>
      </w:r>
    </w:p>
    <w:p w14:paraId="5B0ED043" w14:textId="77777777" w:rsidR="00A254C3" w:rsidRPr="00457F1A" w:rsidRDefault="00A254C3" w:rsidP="008A3CB8">
      <w:pPr>
        <w:numPr>
          <w:ilvl w:val="0"/>
          <w:numId w:val="10"/>
        </w:numPr>
        <w:ind w:left="900"/>
        <w:contextualSpacing/>
        <w:jc w:val="left"/>
        <w:rPr>
          <w:rFonts w:asciiTheme="minorHAnsi" w:hAnsiTheme="minorHAnsi" w:cstheme="minorHAnsi"/>
          <w:color w:val="000000" w:themeColor="text1"/>
        </w:rPr>
      </w:pPr>
      <w:r w:rsidRPr="00457F1A">
        <w:rPr>
          <w:rFonts w:asciiTheme="minorHAnsi" w:hAnsiTheme="minorHAnsi" w:cstheme="minorHAnsi"/>
          <w:color w:val="000000" w:themeColor="text1"/>
        </w:rPr>
        <w:t>Ensure credentials unused for 90+ days are disabled.</w:t>
      </w:r>
    </w:p>
    <w:p w14:paraId="62587F7E" w14:textId="77777777" w:rsidR="00A254C3" w:rsidRPr="00457F1A" w:rsidRDefault="00A254C3" w:rsidP="008A3CB8">
      <w:pPr>
        <w:numPr>
          <w:ilvl w:val="0"/>
          <w:numId w:val="10"/>
        </w:numPr>
        <w:ind w:left="900"/>
        <w:contextualSpacing/>
        <w:jc w:val="left"/>
        <w:rPr>
          <w:rFonts w:asciiTheme="minorHAnsi" w:hAnsiTheme="minorHAnsi" w:cstheme="minorHAnsi"/>
          <w:color w:val="000000" w:themeColor="text1"/>
        </w:rPr>
      </w:pPr>
      <w:r w:rsidRPr="00457F1A">
        <w:rPr>
          <w:rFonts w:asciiTheme="minorHAnsi" w:hAnsiTheme="minorHAnsi" w:cstheme="minorHAnsi"/>
          <w:color w:val="000000" w:themeColor="text1"/>
        </w:rPr>
        <w:t>Ensure IAM password policies require at least 1 lowercase letter, 1 uppercase letter, 1 number, 1 symbol, and is at least 14 characters long.</w:t>
      </w:r>
    </w:p>
    <w:p w14:paraId="781FE6DA" w14:textId="77777777" w:rsidR="00A254C3" w:rsidRPr="00457F1A" w:rsidRDefault="00A254C3" w:rsidP="008A3CB8">
      <w:pPr>
        <w:numPr>
          <w:ilvl w:val="0"/>
          <w:numId w:val="10"/>
        </w:numPr>
        <w:ind w:left="900"/>
        <w:contextualSpacing/>
        <w:jc w:val="left"/>
        <w:rPr>
          <w:rFonts w:asciiTheme="minorHAnsi" w:hAnsiTheme="minorHAnsi" w:cstheme="minorHAnsi"/>
          <w:color w:val="000000" w:themeColor="text1"/>
        </w:rPr>
      </w:pPr>
      <w:r w:rsidRPr="00457F1A">
        <w:rPr>
          <w:rFonts w:asciiTheme="minorHAnsi" w:hAnsiTheme="minorHAnsi" w:cstheme="minorHAnsi"/>
          <w:color w:val="000000" w:themeColor="text1"/>
        </w:rPr>
        <w:t>Ensure IAM password policies prevent password reuse.</w:t>
      </w:r>
    </w:p>
    <w:p w14:paraId="7AE8307A" w14:textId="77777777" w:rsidR="00A254C3" w:rsidRPr="00457F1A" w:rsidRDefault="00A254C3" w:rsidP="008A3CB8">
      <w:pPr>
        <w:numPr>
          <w:ilvl w:val="0"/>
          <w:numId w:val="10"/>
        </w:numPr>
        <w:ind w:left="900"/>
        <w:contextualSpacing/>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Ensure MFA is enabled for the root account, including hardware MFA. </w:t>
      </w:r>
    </w:p>
    <w:p w14:paraId="3898BF1E" w14:textId="77777777" w:rsidR="00A254C3" w:rsidRPr="00457F1A" w:rsidRDefault="00A254C3" w:rsidP="008A3CB8">
      <w:pPr>
        <w:numPr>
          <w:ilvl w:val="0"/>
          <w:numId w:val="10"/>
        </w:numPr>
        <w:ind w:left="900"/>
        <w:contextualSpacing/>
        <w:jc w:val="left"/>
        <w:rPr>
          <w:rFonts w:asciiTheme="minorHAnsi" w:hAnsiTheme="minorHAnsi" w:cstheme="minorHAnsi"/>
          <w:color w:val="000000" w:themeColor="text1"/>
        </w:rPr>
      </w:pPr>
      <w:r w:rsidRPr="00457F1A">
        <w:rPr>
          <w:rFonts w:asciiTheme="minorHAnsi" w:hAnsiTheme="minorHAnsi" w:cstheme="minorHAnsi"/>
          <w:color w:val="000000" w:themeColor="text1"/>
        </w:rPr>
        <w:t>Ensure IAM policies are attached only to groups or roles.</w:t>
      </w:r>
    </w:p>
    <w:p w14:paraId="56E8B30B" w14:textId="77777777" w:rsidR="00A254C3" w:rsidRPr="00457F1A" w:rsidRDefault="00A254C3" w:rsidP="008A3CB8">
      <w:pPr>
        <w:numPr>
          <w:ilvl w:val="0"/>
          <w:numId w:val="10"/>
        </w:numPr>
        <w:ind w:left="900"/>
        <w:contextualSpacing/>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Maintain current contact details and register security contact information. </w:t>
      </w:r>
    </w:p>
    <w:p w14:paraId="3829A256" w14:textId="77777777" w:rsidR="00A254C3" w:rsidRPr="00457F1A" w:rsidRDefault="00A254C3" w:rsidP="008A3CB8">
      <w:pPr>
        <w:numPr>
          <w:ilvl w:val="0"/>
          <w:numId w:val="10"/>
        </w:numPr>
        <w:ind w:left="900"/>
        <w:contextualSpacing/>
        <w:jc w:val="left"/>
        <w:rPr>
          <w:rFonts w:asciiTheme="minorHAnsi" w:hAnsiTheme="minorHAnsi" w:cstheme="minorHAnsi"/>
          <w:color w:val="000000" w:themeColor="text1"/>
        </w:rPr>
      </w:pPr>
      <w:r w:rsidRPr="00457F1A">
        <w:rPr>
          <w:rFonts w:asciiTheme="minorHAnsi" w:hAnsiTheme="minorHAnsi" w:cstheme="minorHAnsi"/>
          <w:color w:val="000000" w:themeColor="text1"/>
        </w:rPr>
        <w:t>Ensure IAM instance roles are used for AWS resource access from instances.</w:t>
      </w:r>
    </w:p>
    <w:p w14:paraId="304581F4" w14:textId="77777777" w:rsidR="00A254C3" w:rsidRPr="00457F1A" w:rsidRDefault="00A254C3" w:rsidP="008A3CB8">
      <w:pPr>
        <w:numPr>
          <w:ilvl w:val="0"/>
          <w:numId w:val="10"/>
        </w:numPr>
        <w:ind w:left="900"/>
        <w:contextualSpacing/>
        <w:jc w:val="left"/>
        <w:rPr>
          <w:rFonts w:asciiTheme="minorHAnsi" w:hAnsiTheme="minorHAnsi" w:cstheme="minorHAnsi"/>
          <w:color w:val="000000" w:themeColor="text1"/>
        </w:rPr>
      </w:pPr>
      <w:r w:rsidRPr="00457F1A">
        <w:rPr>
          <w:rFonts w:asciiTheme="minorHAnsi" w:hAnsiTheme="minorHAnsi" w:cstheme="minorHAnsi"/>
          <w:color w:val="000000" w:themeColor="text1"/>
        </w:rPr>
        <w:t>Create a support role to manage incidents with AWS Support.</w:t>
      </w:r>
    </w:p>
    <w:p w14:paraId="759736C5" w14:textId="77777777" w:rsidR="00A254C3" w:rsidRPr="00457F1A" w:rsidRDefault="00A254C3" w:rsidP="008A3CB8">
      <w:pPr>
        <w:numPr>
          <w:ilvl w:val="0"/>
          <w:numId w:val="10"/>
        </w:numPr>
        <w:ind w:left="900"/>
        <w:contextualSpacing/>
        <w:jc w:val="left"/>
        <w:rPr>
          <w:rFonts w:asciiTheme="minorHAnsi" w:hAnsiTheme="minorHAnsi" w:cstheme="minorHAnsi"/>
          <w:color w:val="000000" w:themeColor="text1"/>
        </w:rPr>
      </w:pPr>
      <w:r w:rsidRPr="00457F1A">
        <w:rPr>
          <w:rFonts w:asciiTheme="minorHAnsi" w:hAnsiTheme="minorHAnsi" w:cstheme="minorHAnsi"/>
          <w:color w:val="000000" w:themeColor="text1"/>
        </w:rPr>
        <w:t>Ensure IAM policies that allow full administrative privileges are not created.</w:t>
      </w:r>
    </w:p>
    <w:p w14:paraId="451D0832" w14:textId="77777777" w:rsidR="00A254C3" w:rsidRPr="00457F1A" w:rsidRDefault="00A254C3" w:rsidP="00CB1EA6">
      <w:pPr>
        <w:spacing w:after="160" w:line="259" w:lineRule="auto"/>
        <w:jc w:val="left"/>
        <w:rPr>
          <w:rFonts w:asciiTheme="minorHAnsi" w:eastAsiaTheme="minorHAnsi" w:hAnsiTheme="minorHAnsi" w:cstheme="minorHAnsi"/>
          <w:color w:val="000000" w:themeColor="text1"/>
          <w:sz w:val="22"/>
          <w:szCs w:val="22"/>
        </w:rPr>
      </w:pPr>
    </w:p>
    <w:p w14:paraId="05D03DE9" w14:textId="77777777" w:rsidR="00A254C3" w:rsidRPr="00457F1A" w:rsidRDefault="00A254C3" w:rsidP="00CB1EA6">
      <w:pPr>
        <w:spacing w:after="160" w:line="259" w:lineRule="auto"/>
        <w:jc w:val="left"/>
        <w:rPr>
          <w:rFonts w:asciiTheme="minorHAnsi" w:eastAsiaTheme="minorHAnsi" w:hAnsiTheme="minorHAnsi" w:cstheme="minorHAnsi"/>
          <w:color w:val="000000" w:themeColor="text1"/>
          <w:sz w:val="22"/>
          <w:szCs w:val="22"/>
        </w:rPr>
      </w:pPr>
    </w:p>
    <w:p w14:paraId="20E3BBA9" w14:textId="77777777" w:rsidR="00A254C3" w:rsidRPr="00457F1A" w:rsidRDefault="00A254C3" w:rsidP="00CB1EA6">
      <w:pPr>
        <w:spacing w:after="160" w:line="259" w:lineRule="auto"/>
        <w:jc w:val="left"/>
        <w:rPr>
          <w:rFonts w:asciiTheme="minorHAnsi" w:eastAsiaTheme="minorHAnsi" w:hAnsiTheme="minorHAnsi" w:cstheme="minorHAnsi"/>
          <w:color w:val="000000" w:themeColor="text1"/>
          <w:sz w:val="22"/>
          <w:szCs w:val="22"/>
        </w:rPr>
      </w:pPr>
    </w:p>
    <w:p w14:paraId="19895498" w14:textId="5BA2F5B8" w:rsidR="00A254C3" w:rsidRPr="00457F1A" w:rsidRDefault="00A254C3" w:rsidP="00CB1EA6">
      <w:pPr>
        <w:spacing w:after="160" w:line="259" w:lineRule="auto"/>
        <w:jc w:val="left"/>
        <w:rPr>
          <w:rFonts w:asciiTheme="minorHAnsi" w:hAnsiTheme="minorHAnsi" w:cstheme="minorHAnsi"/>
          <w:color w:val="000000" w:themeColor="text1"/>
        </w:rPr>
      </w:pPr>
      <w:r w:rsidRPr="00457F1A">
        <w:rPr>
          <w:rFonts w:asciiTheme="minorHAnsi" w:hAnsiTheme="minorHAnsi" w:cstheme="minorHAnsi"/>
          <w:color w:val="000000" w:themeColor="text1"/>
        </w:rPr>
        <w:br w:type="page"/>
      </w:r>
    </w:p>
    <w:p w14:paraId="1BAF645D" w14:textId="0BF1866D" w:rsidR="006A0B8E" w:rsidRPr="00457F1A" w:rsidRDefault="006A0B8E" w:rsidP="00CB1EA6">
      <w:pPr>
        <w:pStyle w:val="Heading1"/>
        <w:rPr>
          <w:color w:val="000000" w:themeColor="text1"/>
        </w:rPr>
      </w:pPr>
      <w:bookmarkStart w:id="151" w:name="_Toc259275561"/>
      <w:bookmarkStart w:id="152" w:name="_Toc531262266"/>
      <w:bookmarkStart w:id="153" w:name="_Toc72764903"/>
      <w:r w:rsidRPr="00457F1A">
        <w:rPr>
          <w:color w:val="000000" w:themeColor="text1"/>
        </w:rPr>
        <w:lastRenderedPageBreak/>
        <w:t>Incident Response Policy</w:t>
      </w:r>
      <w:bookmarkEnd w:id="151"/>
      <w:bookmarkEnd w:id="152"/>
      <w:bookmarkEnd w:id="153"/>
    </w:p>
    <w:p w14:paraId="32AA04D3" w14:textId="6191AB5F" w:rsidR="006A0B8E" w:rsidRPr="00457F1A" w:rsidRDefault="006A0B8E" w:rsidP="00CB1EA6">
      <w:pPr>
        <w:keepNext/>
        <w:keepLines/>
        <w:spacing w:before="240" w:after="60"/>
        <w:jc w:val="left"/>
        <w:outlineLvl w:val="1"/>
        <w:rPr>
          <w:rFonts w:asciiTheme="minorHAnsi" w:eastAsia="MS Gothic" w:hAnsiTheme="minorHAnsi" w:cstheme="minorHAnsi"/>
          <w:b/>
          <w:bCs/>
          <w:color w:val="000000" w:themeColor="text1"/>
          <w:sz w:val="28"/>
        </w:rPr>
      </w:pPr>
      <w:bookmarkStart w:id="154" w:name="_Toc531262267"/>
      <w:bookmarkStart w:id="155" w:name="_Toc70492962"/>
      <w:bookmarkStart w:id="156" w:name="_Toc72764904"/>
      <w:r w:rsidRPr="00457F1A">
        <w:rPr>
          <w:rFonts w:asciiTheme="minorHAnsi" w:eastAsia="MS Gothic" w:hAnsiTheme="minorHAnsi" w:cstheme="minorHAnsi"/>
          <w:b/>
          <w:bCs/>
          <w:color w:val="000000" w:themeColor="text1"/>
          <w:sz w:val="28"/>
        </w:rPr>
        <w:t>Purpose</w:t>
      </w:r>
      <w:bookmarkEnd w:id="154"/>
      <w:bookmarkEnd w:id="155"/>
      <w:bookmarkEnd w:id="156"/>
    </w:p>
    <w:p w14:paraId="3F87DF9B" w14:textId="4A93641F" w:rsidR="006A0B8E" w:rsidRPr="00457F1A" w:rsidRDefault="006A0B8E" w:rsidP="00CB1EA6">
      <w:pPr>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This policy is to ensure that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is prepared for a security incident within AWS if one were to occur. Even if you have appropriate preventive and detective controls, your organization should still implement an Incident Response Plan. The Incident Response Plan will enhance the ability of your team to operate effectively during an incident, to isolate and contain issues, and to restore operations.</w:t>
      </w:r>
    </w:p>
    <w:p w14:paraId="5A9A05B0" w14:textId="2484B6EF" w:rsidR="006A0B8E" w:rsidRPr="00457F1A" w:rsidRDefault="006A0B8E" w:rsidP="00CB1EA6">
      <w:pPr>
        <w:keepNext/>
        <w:keepLines/>
        <w:spacing w:before="240" w:after="60"/>
        <w:jc w:val="left"/>
        <w:outlineLvl w:val="1"/>
        <w:rPr>
          <w:rFonts w:asciiTheme="minorHAnsi" w:eastAsia="MS Gothic" w:hAnsiTheme="minorHAnsi" w:cstheme="minorHAnsi"/>
          <w:b/>
          <w:bCs/>
          <w:color w:val="000000" w:themeColor="text1"/>
          <w:sz w:val="28"/>
        </w:rPr>
      </w:pPr>
      <w:bookmarkStart w:id="157" w:name="_Toc531262268"/>
      <w:bookmarkStart w:id="158" w:name="_Toc70492963"/>
      <w:bookmarkStart w:id="159" w:name="_Toc72764905"/>
      <w:r w:rsidRPr="00457F1A">
        <w:rPr>
          <w:rFonts w:asciiTheme="minorHAnsi" w:eastAsia="MS Gothic" w:hAnsiTheme="minorHAnsi" w:cstheme="minorHAnsi"/>
          <w:b/>
          <w:bCs/>
          <w:color w:val="000000" w:themeColor="text1"/>
          <w:sz w:val="28"/>
        </w:rPr>
        <w:t>Scope</w:t>
      </w:r>
      <w:bookmarkEnd w:id="157"/>
      <w:bookmarkEnd w:id="158"/>
      <w:bookmarkEnd w:id="159"/>
    </w:p>
    <w:p w14:paraId="61D91C9C" w14:textId="0643220F" w:rsidR="006A0B8E" w:rsidRPr="00457F1A" w:rsidRDefault="006A0B8E" w:rsidP="00CB1EA6">
      <w:pPr>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The scope of this policy covers all information assets owned or provided by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whether they reside within the AWS environment or elsewhere. </w:t>
      </w:r>
    </w:p>
    <w:p w14:paraId="612B672F" w14:textId="251139A0" w:rsidR="006A0B8E" w:rsidRPr="00457F1A" w:rsidRDefault="006A0B8E" w:rsidP="00CB1EA6">
      <w:pPr>
        <w:keepNext/>
        <w:keepLines/>
        <w:spacing w:before="240" w:after="60"/>
        <w:jc w:val="left"/>
        <w:outlineLvl w:val="1"/>
        <w:rPr>
          <w:rFonts w:asciiTheme="minorHAnsi" w:eastAsia="MS Gothic" w:hAnsiTheme="minorHAnsi" w:cstheme="minorHAnsi"/>
          <w:b/>
          <w:bCs/>
          <w:color w:val="000000" w:themeColor="text1"/>
          <w:sz w:val="28"/>
        </w:rPr>
      </w:pPr>
      <w:bookmarkStart w:id="160" w:name="_Toc531262269"/>
      <w:bookmarkStart w:id="161" w:name="_Toc70492964"/>
      <w:bookmarkStart w:id="162" w:name="_Toc72764906"/>
      <w:r w:rsidRPr="00457F1A">
        <w:rPr>
          <w:rFonts w:asciiTheme="minorHAnsi" w:eastAsia="MS Gothic" w:hAnsiTheme="minorHAnsi" w:cstheme="minorHAnsi"/>
          <w:b/>
          <w:bCs/>
          <w:color w:val="000000" w:themeColor="text1"/>
          <w:sz w:val="28"/>
        </w:rPr>
        <w:t>Policy</w:t>
      </w:r>
      <w:bookmarkEnd w:id="160"/>
      <w:bookmarkEnd w:id="161"/>
      <w:bookmarkEnd w:id="162"/>
    </w:p>
    <w:p w14:paraId="59226019" w14:textId="42233BA3" w:rsidR="006A0B8E" w:rsidRPr="00457F1A" w:rsidRDefault="006A0B8E" w:rsidP="007561CB">
      <w:pPr>
        <w:pStyle w:val="Heading3"/>
        <w:jc w:val="left"/>
        <w:rPr>
          <w:color w:val="000000" w:themeColor="text1"/>
        </w:rPr>
      </w:pPr>
      <w:bookmarkStart w:id="163" w:name="_Toc259275563"/>
      <w:bookmarkStart w:id="164" w:name="_Toc531262271"/>
      <w:bookmarkStart w:id="165" w:name="_Toc70492965"/>
      <w:bookmarkStart w:id="166" w:name="_Toc72764907"/>
      <w:r w:rsidRPr="00457F1A">
        <w:rPr>
          <w:color w:val="000000" w:themeColor="text1"/>
        </w:rPr>
        <w:t>Plan Overview</w:t>
      </w:r>
      <w:bookmarkEnd w:id="163"/>
      <w:bookmarkEnd w:id="164"/>
      <w:bookmarkEnd w:id="165"/>
      <w:bookmarkEnd w:id="166"/>
    </w:p>
    <w:p w14:paraId="16CD79C0" w14:textId="7E7FA71B" w:rsidR="006A0B8E" w:rsidRPr="00457F1A" w:rsidRDefault="00A956E3" w:rsidP="00362149">
      <w:pPr>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[ABC Company]</w:t>
      </w:r>
      <w:r w:rsidR="006A0B8E" w:rsidRPr="00457F1A">
        <w:rPr>
          <w:rFonts w:asciiTheme="minorHAnsi" w:hAnsiTheme="minorHAnsi" w:cstheme="minorHAnsi"/>
          <w:color w:val="000000" w:themeColor="text1"/>
        </w:rPr>
        <w:t xml:space="preserve"> will ensure that the Incident Response Plan adheres to the following conditions:</w:t>
      </w:r>
    </w:p>
    <w:p w14:paraId="63C465FB" w14:textId="77777777" w:rsidR="006A0B8E" w:rsidRPr="00457F1A" w:rsidRDefault="006A0B8E" w:rsidP="008A3CB8">
      <w:pPr>
        <w:numPr>
          <w:ilvl w:val="0"/>
          <w:numId w:val="11"/>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The Incident Response Plan includes, at a minimum, roles, responsibilities, and communication strategies in the event of a compromise.</w:t>
      </w:r>
    </w:p>
    <w:p w14:paraId="008946F9" w14:textId="77777777" w:rsidR="006A0B8E" w:rsidRPr="00457F1A" w:rsidRDefault="006A0B8E" w:rsidP="008A3CB8">
      <w:pPr>
        <w:numPr>
          <w:ilvl w:val="0"/>
          <w:numId w:val="11"/>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The Incident Response Plan includes specific incident response, business recovery and continuity procedures, and data backup processes.</w:t>
      </w:r>
    </w:p>
    <w:p w14:paraId="2D746A71" w14:textId="77777777" w:rsidR="006A0B8E" w:rsidRPr="00457F1A" w:rsidRDefault="006A0B8E" w:rsidP="008A3CB8">
      <w:pPr>
        <w:numPr>
          <w:ilvl w:val="0"/>
          <w:numId w:val="11"/>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The Incident Response Plan includes coverage and response mechanisms for all critical AWS components and all other critical IT resources.</w:t>
      </w:r>
    </w:p>
    <w:p w14:paraId="66243C6E" w14:textId="77777777" w:rsidR="006A0B8E" w:rsidRPr="00457F1A" w:rsidRDefault="006A0B8E" w:rsidP="00CB1EA6">
      <w:pPr>
        <w:jc w:val="left"/>
        <w:rPr>
          <w:rFonts w:asciiTheme="minorHAnsi" w:hAnsiTheme="minorHAnsi" w:cstheme="minorHAnsi"/>
          <w:color w:val="000000" w:themeColor="text1"/>
        </w:rPr>
      </w:pPr>
    </w:p>
    <w:p w14:paraId="172F22F7" w14:textId="77777777" w:rsidR="006A0B8E" w:rsidRPr="00457F1A" w:rsidRDefault="006A0B8E" w:rsidP="00362149">
      <w:pPr>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The Incident Response Plan is based on AWS best practice, which approaches incident response through the following four phases:</w:t>
      </w:r>
    </w:p>
    <w:p w14:paraId="065D152E" w14:textId="77777777" w:rsidR="006A0B8E" w:rsidRPr="00457F1A" w:rsidRDefault="006A0B8E" w:rsidP="008A3CB8">
      <w:pPr>
        <w:numPr>
          <w:ilvl w:val="0"/>
          <w:numId w:val="16"/>
        </w:numPr>
        <w:spacing w:line="259" w:lineRule="auto"/>
        <w:jc w:val="left"/>
        <w:rPr>
          <w:rFonts w:asciiTheme="minorHAnsi" w:hAnsiTheme="minorHAnsi" w:cstheme="minorHAnsi"/>
          <w:color w:val="000000" w:themeColor="text1"/>
        </w:rPr>
      </w:pPr>
      <w:r w:rsidRPr="00457F1A">
        <w:rPr>
          <w:rFonts w:asciiTheme="minorHAnsi" w:hAnsiTheme="minorHAnsi" w:cstheme="minorHAnsi"/>
          <w:b/>
          <w:bCs/>
          <w:color w:val="000000" w:themeColor="text1"/>
        </w:rPr>
        <w:t>Educate</w:t>
      </w:r>
      <w:r w:rsidRPr="00457F1A">
        <w:rPr>
          <w:rFonts w:asciiTheme="minorHAnsi" w:hAnsiTheme="minorHAnsi" w:cstheme="minorHAnsi"/>
          <w:color w:val="000000" w:themeColor="text1"/>
        </w:rPr>
        <w:t xml:space="preserve"> your personnel about your AWS environment, cloud technologies, and how your organization uses them.</w:t>
      </w:r>
    </w:p>
    <w:p w14:paraId="3C024912" w14:textId="77777777" w:rsidR="006A0B8E" w:rsidRPr="00457F1A" w:rsidRDefault="006A0B8E" w:rsidP="008A3CB8">
      <w:pPr>
        <w:numPr>
          <w:ilvl w:val="0"/>
          <w:numId w:val="16"/>
        </w:numPr>
        <w:spacing w:line="259" w:lineRule="auto"/>
        <w:jc w:val="left"/>
        <w:rPr>
          <w:rFonts w:asciiTheme="minorHAnsi" w:hAnsiTheme="minorHAnsi" w:cstheme="minorHAnsi"/>
          <w:color w:val="000000" w:themeColor="text1"/>
        </w:rPr>
      </w:pPr>
      <w:r w:rsidRPr="00457F1A">
        <w:rPr>
          <w:rFonts w:asciiTheme="minorHAnsi" w:hAnsiTheme="minorHAnsi" w:cstheme="minorHAnsi"/>
          <w:b/>
          <w:bCs/>
          <w:color w:val="000000" w:themeColor="text1"/>
        </w:rPr>
        <w:t xml:space="preserve">Prepare </w:t>
      </w:r>
      <w:r w:rsidRPr="00457F1A">
        <w:rPr>
          <w:rFonts w:asciiTheme="minorHAnsi" w:hAnsiTheme="minorHAnsi" w:cstheme="minorHAnsi"/>
          <w:color w:val="000000" w:themeColor="text1"/>
        </w:rPr>
        <w:t xml:space="preserve">your incident response team to detect and respond to incidents in the AWS, and grant access to the necessary tools and AWS services. </w:t>
      </w:r>
    </w:p>
    <w:p w14:paraId="3EBA1CB1" w14:textId="77777777" w:rsidR="006A0B8E" w:rsidRPr="00457F1A" w:rsidRDefault="006A0B8E" w:rsidP="008A3CB8">
      <w:pPr>
        <w:numPr>
          <w:ilvl w:val="0"/>
          <w:numId w:val="16"/>
        </w:numPr>
        <w:spacing w:line="259" w:lineRule="auto"/>
        <w:jc w:val="left"/>
        <w:rPr>
          <w:rFonts w:asciiTheme="minorHAnsi" w:hAnsiTheme="minorHAnsi" w:cstheme="minorHAnsi"/>
          <w:color w:val="000000" w:themeColor="text1"/>
        </w:rPr>
      </w:pPr>
      <w:r w:rsidRPr="00457F1A">
        <w:rPr>
          <w:rFonts w:asciiTheme="minorHAnsi" w:hAnsiTheme="minorHAnsi" w:cstheme="minorHAnsi"/>
          <w:b/>
          <w:bCs/>
          <w:color w:val="000000" w:themeColor="text1"/>
        </w:rPr>
        <w:t xml:space="preserve">Simulate </w:t>
      </w:r>
      <w:r w:rsidRPr="00457F1A">
        <w:rPr>
          <w:rFonts w:asciiTheme="minorHAnsi" w:hAnsiTheme="minorHAnsi" w:cstheme="minorHAnsi"/>
          <w:color w:val="000000" w:themeColor="text1"/>
        </w:rPr>
        <w:t xml:space="preserve">both expected and unexpected security events within your AWS environment to understand the effectiveness of your Incident Response Plan. </w:t>
      </w:r>
    </w:p>
    <w:p w14:paraId="5CA84486" w14:textId="7DCC6B08" w:rsidR="006A0B8E" w:rsidRPr="00457F1A" w:rsidRDefault="006A0B8E" w:rsidP="008A3CB8">
      <w:pPr>
        <w:numPr>
          <w:ilvl w:val="0"/>
          <w:numId w:val="16"/>
        </w:numPr>
        <w:spacing w:line="259" w:lineRule="auto"/>
        <w:jc w:val="left"/>
        <w:rPr>
          <w:rFonts w:asciiTheme="minorHAnsi" w:hAnsiTheme="minorHAnsi" w:cstheme="minorHAnsi"/>
          <w:color w:val="000000" w:themeColor="text1"/>
        </w:rPr>
      </w:pPr>
      <w:r w:rsidRPr="00457F1A">
        <w:rPr>
          <w:rFonts w:asciiTheme="minorHAnsi" w:hAnsiTheme="minorHAnsi" w:cstheme="minorHAnsi"/>
          <w:b/>
          <w:bCs/>
          <w:color w:val="000000" w:themeColor="text1"/>
        </w:rPr>
        <w:t>Iterate</w:t>
      </w:r>
      <w:r w:rsidRPr="00457F1A">
        <w:rPr>
          <w:rFonts w:asciiTheme="minorHAnsi" w:hAnsiTheme="minorHAnsi" w:cstheme="minorHAnsi"/>
          <w:color w:val="000000" w:themeColor="text1"/>
        </w:rPr>
        <w:t xml:space="preserve"> on the outcome of your simulation and testing to improve your response activities, reduce time to identify and contain, and further reduce risk.</w:t>
      </w:r>
    </w:p>
    <w:p w14:paraId="3E59A91D" w14:textId="77777777" w:rsidR="006A0B8E" w:rsidRPr="00457F1A" w:rsidRDefault="006A0B8E" w:rsidP="007561CB">
      <w:pPr>
        <w:pStyle w:val="Heading3"/>
        <w:jc w:val="left"/>
        <w:rPr>
          <w:color w:val="000000" w:themeColor="text1"/>
        </w:rPr>
      </w:pPr>
      <w:bookmarkStart w:id="167" w:name="_Toc72764908"/>
      <w:r w:rsidRPr="00457F1A">
        <w:rPr>
          <w:color w:val="000000" w:themeColor="text1"/>
        </w:rPr>
        <w:t>Educate</w:t>
      </w:r>
      <w:bookmarkEnd w:id="167"/>
      <w:r w:rsidRPr="00457F1A">
        <w:rPr>
          <w:color w:val="000000" w:themeColor="text1"/>
        </w:rPr>
        <w:t xml:space="preserve"> </w:t>
      </w:r>
    </w:p>
    <w:p w14:paraId="10B98E9C" w14:textId="77777777" w:rsidR="006A0B8E" w:rsidRPr="00457F1A" w:rsidRDefault="006A0B8E" w:rsidP="00362149">
      <w:pPr>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Automated processes through AWS enable organizations to spend more time focusing on security measures. Automated incident response also makes it possible for your personnel to have the bandwidth to perform research and analysis, run practice tests, devise new response procedures, build new tools, and enhance their AWS skillsets. </w:t>
      </w:r>
    </w:p>
    <w:p w14:paraId="66BFE20A" w14:textId="6DCD3E1A" w:rsidR="006A0B8E" w:rsidRPr="00457F1A" w:rsidRDefault="006A0B8E" w:rsidP="007561CB">
      <w:pPr>
        <w:pStyle w:val="Heading3"/>
        <w:jc w:val="left"/>
        <w:rPr>
          <w:color w:val="000000" w:themeColor="text1"/>
        </w:rPr>
      </w:pPr>
      <w:bookmarkStart w:id="168" w:name="_Toc259275564"/>
      <w:bookmarkStart w:id="169" w:name="_Toc531262272"/>
      <w:bookmarkStart w:id="170" w:name="_Toc70492966"/>
      <w:bookmarkStart w:id="171" w:name="_Toc72764909"/>
      <w:r w:rsidRPr="00457F1A">
        <w:rPr>
          <w:color w:val="000000" w:themeColor="text1"/>
        </w:rPr>
        <w:lastRenderedPageBreak/>
        <w:t>Prepar</w:t>
      </w:r>
      <w:bookmarkEnd w:id="168"/>
      <w:bookmarkEnd w:id="169"/>
      <w:r w:rsidRPr="00457F1A">
        <w:rPr>
          <w:color w:val="000000" w:themeColor="text1"/>
        </w:rPr>
        <w:t>e</w:t>
      </w:r>
      <w:bookmarkEnd w:id="170"/>
      <w:bookmarkEnd w:id="171"/>
      <w:r w:rsidRPr="00457F1A">
        <w:rPr>
          <w:color w:val="000000" w:themeColor="text1"/>
        </w:rPr>
        <w:t xml:space="preserve"> </w:t>
      </w:r>
    </w:p>
    <w:p w14:paraId="6A4F88C0" w14:textId="1FE532C6" w:rsidR="006A0B8E" w:rsidRPr="00457F1A" w:rsidRDefault="006A0B8E" w:rsidP="00754E43">
      <w:pPr>
        <w:spacing w:after="240"/>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All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employees should be aware of common security threats and incidents that may potentially compromise or cause harm to the organization’s AWS environment, or pose a significant financial, operational, or business threat to the </w:t>
      </w:r>
      <w:proofErr w:type="gramStart"/>
      <w:r w:rsidRPr="00457F1A">
        <w:rPr>
          <w:rFonts w:asciiTheme="minorHAnsi" w:hAnsiTheme="minorHAnsi" w:cstheme="minorHAnsi"/>
          <w:color w:val="000000" w:themeColor="text1"/>
        </w:rPr>
        <w:t>organization as a whole</w:t>
      </w:r>
      <w:proofErr w:type="gramEnd"/>
      <w:r w:rsidRPr="00457F1A">
        <w:rPr>
          <w:rFonts w:asciiTheme="minorHAnsi" w:hAnsiTheme="minorHAnsi" w:cstheme="minorHAnsi"/>
          <w:color w:val="000000" w:themeColor="text1"/>
        </w:rPr>
        <w:t xml:space="preserve">. The Incident Response Plan should be viewed as a set of procedures for examining an AWS security incident, which includes preparing for, detecting, responding to, containing, recovery and any other necessary post-incident activities. The CSA states that there are 12 major cloud security risks, which include: </w:t>
      </w:r>
    </w:p>
    <w:p w14:paraId="083E15E7" w14:textId="77777777" w:rsidR="006A0B8E" w:rsidRPr="00457F1A" w:rsidRDefault="006A0B8E" w:rsidP="008A3CB8">
      <w:pPr>
        <w:numPr>
          <w:ilvl w:val="0"/>
          <w:numId w:val="12"/>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Data breach </w:t>
      </w:r>
    </w:p>
    <w:p w14:paraId="50DB04D3" w14:textId="77777777" w:rsidR="006A0B8E" w:rsidRPr="00457F1A" w:rsidRDefault="006A0B8E" w:rsidP="008A3CB8">
      <w:pPr>
        <w:numPr>
          <w:ilvl w:val="0"/>
          <w:numId w:val="12"/>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Insufficient identity, credential, and access management</w:t>
      </w:r>
    </w:p>
    <w:p w14:paraId="7D54FE8C" w14:textId="77777777" w:rsidR="006A0B8E" w:rsidRPr="00457F1A" w:rsidRDefault="006A0B8E" w:rsidP="008A3CB8">
      <w:pPr>
        <w:numPr>
          <w:ilvl w:val="0"/>
          <w:numId w:val="12"/>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Insecure UIs and APIs</w:t>
      </w:r>
    </w:p>
    <w:p w14:paraId="40B63047" w14:textId="77777777" w:rsidR="006A0B8E" w:rsidRPr="00457F1A" w:rsidRDefault="006A0B8E" w:rsidP="008A3CB8">
      <w:pPr>
        <w:numPr>
          <w:ilvl w:val="0"/>
          <w:numId w:val="12"/>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System vulnerabilities </w:t>
      </w:r>
    </w:p>
    <w:p w14:paraId="2866F188" w14:textId="77777777" w:rsidR="006A0B8E" w:rsidRPr="00457F1A" w:rsidRDefault="006A0B8E" w:rsidP="008A3CB8">
      <w:pPr>
        <w:numPr>
          <w:ilvl w:val="0"/>
          <w:numId w:val="12"/>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Account hijacking </w:t>
      </w:r>
    </w:p>
    <w:p w14:paraId="104CAACD" w14:textId="77777777" w:rsidR="006A0B8E" w:rsidRPr="00457F1A" w:rsidRDefault="006A0B8E" w:rsidP="008A3CB8">
      <w:pPr>
        <w:numPr>
          <w:ilvl w:val="0"/>
          <w:numId w:val="12"/>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Malicious insiders</w:t>
      </w:r>
    </w:p>
    <w:p w14:paraId="68413D62" w14:textId="77777777" w:rsidR="006A0B8E" w:rsidRPr="00457F1A" w:rsidRDefault="006A0B8E" w:rsidP="008A3CB8">
      <w:pPr>
        <w:numPr>
          <w:ilvl w:val="0"/>
          <w:numId w:val="12"/>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Advanced persistent threats </w:t>
      </w:r>
    </w:p>
    <w:p w14:paraId="29DCBA4F" w14:textId="77777777" w:rsidR="006A0B8E" w:rsidRPr="00457F1A" w:rsidRDefault="006A0B8E" w:rsidP="008A3CB8">
      <w:pPr>
        <w:numPr>
          <w:ilvl w:val="0"/>
          <w:numId w:val="12"/>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Data loss </w:t>
      </w:r>
    </w:p>
    <w:p w14:paraId="13E43D25" w14:textId="77777777" w:rsidR="006A0B8E" w:rsidRPr="00457F1A" w:rsidRDefault="006A0B8E" w:rsidP="008A3CB8">
      <w:pPr>
        <w:numPr>
          <w:ilvl w:val="0"/>
          <w:numId w:val="12"/>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Insufficient due diligence </w:t>
      </w:r>
    </w:p>
    <w:p w14:paraId="360A831E" w14:textId="77777777" w:rsidR="006A0B8E" w:rsidRPr="00457F1A" w:rsidRDefault="006A0B8E" w:rsidP="008A3CB8">
      <w:pPr>
        <w:numPr>
          <w:ilvl w:val="0"/>
          <w:numId w:val="12"/>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Abuse and nefarious use of cloud services </w:t>
      </w:r>
    </w:p>
    <w:p w14:paraId="4C54E519" w14:textId="77777777" w:rsidR="006A0B8E" w:rsidRPr="00457F1A" w:rsidRDefault="006A0B8E" w:rsidP="008A3CB8">
      <w:pPr>
        <w:numPr>
          <w:ilvl w:val="0"/>
          <w:numId w:val="12"/>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Denial of service</w:t>
      </w:r>
    </w:p>
    <w:p w14:paraId="6FE5C9B2" w14:textId="77777777" w:rsidR="006A0B8E" w:rsidRPr="00457F1A" w:rsidRDefault="006A0B8E" w:rsidP="008A3CB8">
      <w:pPr>
        <w:numPr>
          <w:ilvl w:val="0"/>
          <w:numId w:val="12"/>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Shared technology vulnerabilities </w:t>
      </w:r>
    </w:p>
    <w:p w14:paraId="5D7794CB" w14:textId="77777777" w:rsidR="006A0B8E" w:rsidRPr="00457F1A" w:rsidRDefault="006A0B8E" w:rsidP="00CB1EA6">
      <w:pPr>
        <w:jc w:val="left"/>
        <w:rPr>
          <w:rFonts w:asciiTheme="minorHAnsi" w:hAnsiTheme="minorHAnsi" w:cstheme="minorHAnsi"/>
          <w:color w:val="000000" w:themeColor="text1"/>
        </w:rPr>
      </w:pPr>
    </w:p>
    <w:p w14:paraId="4F941593" w14:textId="56F42FDB" w:rsidR="006A0B8E" w:rsidRPr="00457F1A" w:rsidRDefault="006A0B8E" w:rsidP="008A3CB8">
      <w:pPr>
        <w:spacing w:after="240"/>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Per AWS recommendations,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will prepare for cloud security incidents through the following actions:  </w:t>
      </w:r>
    </w:p>
    <w:p w14:paraId="7F0C7C78" w14:textId="77777777" w:rsidR="006A0B8E" w:rsidRPr="00457F1A" w:rsidRDefault="006A0B8E" w:rsidP="008A3CB8">
      <w:pPr>
        <w:numPr>
          <w:ilvl w:val="0"/>
          <w:numId w:val="17"/>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Identify key personnel and external resource included on your incident response team. </w:t>
      </w:r>
    </w:p>
    <w:p w14:paraId="1D100028" w14:textId="77777777" w:rsidR="006A0B8E" w:rsidRPr="00457F1A" w:rsidRDefault="006A0B8E" w:rsidP="008A3CB8">
      <w:pPr>
        <w:numPr>
          <w:ilvl w:val="0"/>
          <w:numId w:val="17"/>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Develop incident management procedures. </w:t>
      </w:r>
    </w:p>
    <w:p w14:paraId="09E2BC0D" w14:textId="77777777" w:rsidR="006A0B8E" w:rsidRPr="00457F1A" w:rsidRDefault="006A0B8E" w:rsidP="008A3CB8">
      <w:pPr>
        <w:numPr>
          <w:ilvl w:val="0"/>
          <w:numId w:val="17"/>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Pre-provision access to AWS for your incident response team.</w:t>
      </w:r>
    </w:p>
    <w:p w14:paraId="5A54F711" w14:textId="77777777" w:rsidR="006A0B8E" w:rsidRPr="00457F1A" w:rsidRDefault="006A0B8E" w:rsidP="008A3CB8">
      <w:pPr>
        <w:numPr>
          <w:ilvl w:val="0"/>
          <w:numId w:val="17"/>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Pre-deploy tools into AWS to reduce the time from investigation to recovery.</w:t>
      </w:r>
    </w:p>
    <w:p w14:paraId="089737CC" w14:textId="77777777" w:rsidR="006A0B8E" w:rsidRPr="00457F1A" w:rsidRDefault="006A0B8E" w:rsidP="008A3CB8">
      <w:pPr>
        <w:numPr>
          <w:ilvl w:val="0"/>
          <w:numId w:val="17"/>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Prepare forensic capabilities to analyze evidence involved in an incident. </w:t>
      </w:r>
    </w:p>
    <w:p w14:paraId="2C4440D0" w14:textId="77777777" w:rsidR="006A0B8E" w:rsidRPr="00457F1A" w:rsidRDefault="006A0B8E" w:rsidP="00CB1EA6">
      <w:pPr>
        <w:ind w:left="216"/>
        <w:jc w:val="left"/>
        <w:rPr>
          <w:rFonts w:asciiTheme="minorHAnsi" w:hAnsiTheme="minorHAnsi" w:cstheme="minorHAnsi"/>
          <w:color w:val="000000" w:themeColor="text1"/>
        </w:rPr>
      </w:pPr>
    </w:p>
    <w:p w14:paraId="32469C6A" w14:textId="77777777" w:rsidR="00754E43" w:rsidRPr="00457F1A" w:rsidRDefault="00754E43">
      <w:pPr>
        <w:spacing w:after="160" w:line="259" w:lineRule="auto"/>
        <w:jc w:val="left"/>
        <w:rPr>
          <w:rFonts w:asciiTheme="minorHAnsi" w:eastAsia="MS Gothic" w:hAnsiTheme="minorHAnsi" w:cstheme="minorHAnsi"/>
          <w:b/>
          <w:bCs/>
          <w:iCs/>
          <w:color w:val="000000" w:themeColor="text1"/>
        </w:rPr>
      </w:pPr>
      <w:bookmarkStart w:id="172" w:name="_Toc70492967"/>
      <w:r w:rsidRPr="00457F1A">
        <w:rPr>
          <w:rFonts w:asciiTheme="minorHAnsi" w:eastAsia="MS Gothic" w:hAnsiTheme="minorHAnsi" w:cstheme="minorHAnsi"/>
          <w:b/>
          <w:bCs/>
          <w:iCs/>
          <w:color w:val="000000" w:themeColor="text1"/>
        </w:rPr>
        <w:br w:type="page"/>
      </w:r>
    </w:p>
    <w:p w14:paraId="51772BC6" w14:textId="6C4F1E34" w:rsidR="006A0B8E" w:rsidRPr="00457F1A" w:rsidRDefault="006A0B8E" w:rsidP="007561CB">
      <w:pPr>
        <w:pStyle w:val="Heading3"/>
        <w:jc w:val="left"/>
        <w:rPr>
          <w:color w:val="000000" w:themeColor="text1"/>
        </w:rPr>
      </w:pPr>
      <w:bookmarkStart w:id="173" w:name="_Toc72764910"/>
      <w:r w:rsidRPr="00457F1A">
        <w:rPr>
          <w:color w:val="000000" w:themeColor="text1"/>
        </w:rPr>
        <w:lastRenderedPageBreak/>
        <w:t>Simulate</w:t>
      </w:r>
      <w:bookmarkEnd w:id="172"/>
      <w:bookmarkEnd w:id="173"/>
      <w:r w:rsidRPr="00457F1A">
        <w:rPr>
          <w:color w:val="000000" w:themeColor="text1"/>
        </w:rPr>
        <w:t xml:space="preserve"> </w:t>
      </w:r>
    </w:p>
    <w:p w14:paraId="63D73E51" w14:textId="5EE027F8" w:rsidR="006A0B8E" w:rsidRPr="00457F1A" w:rsidRDefault="006A0B8E" w:rsidP="008A3CB8">
      <w:pPr>
        <w:spacing w:after="240"/>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Once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has developed an Incident Response Plan that follows industry best practices and addresses cloud security risks, it’s time to test the plan. AWS says that these testing exercises are fundamentally about being prepared and iteratively improving your response capabilities. The value in simulation comes from: </w:t>
      </w:r>
    </w:p>
    <w:p w14:paraId="537E9F23" w14:textId="77777777" w:rsidR="006A0B8E" w:rsidRPr="00457F1A" w:rsidRDefault="006A0B8E" w:rsidP="008A3CB8">
      <w:pPr>
        <w:numPr>
          <w:ilvl w:val="0"/>
          <w:numId w:val="18"/>
        </w:numPr>
        <w:tabs>
          <w:tab w:val="left" w:pos="900"/>
        </w:tabs>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Validating readiness</w:t>
      </w:r>
    </w:p>
    <w:p w14:paraId="3BABE944" w14:textId="77777777" w:rsidR="006A0B8E" w:rsidRPr="00457F1A" w:rsidRDefault="006A0B8E" w:rsidP="008A3CB8">
      <w:pPr>
        <w:numPr>
          <w:ilvl w:val="0"/>
          <w:numId w:val="18"/>
        </w:numPr>
        <w:tabs>
          <w:tab w:val="left" w:pos="900"/>
        </w:tabs>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Developing confidence</w:t>
      </w:r>
    </w:p>
    <w:p w14:paraId="4D20B097" w14:textId="77777777" w:rsidR="006A0B8E" w:rsidRPr="00457F1A" w:rsidRDefault="006A0B8E" w:rsidP="008A3CB8">
      <w:pPr>
        <w:numPr>
          <w:ilvl w:val="0"/>
          <w:numId w:val="18"/>
        </w:numPr>
        <w:tabs>
          <w:tab w:val="left" w:pos="900"/>
        </w:tabs>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Following compliance obligations</w:t>
      </w:r>
    </w:p>
    <w:p w14:paraId="7A23775B" w14:textId="77777777" w:rsidR="006A0B8E" w:rsidRPr="00457F1A" w:rsidRDefault="006A0B8E" w:rsidP="008A3CB8">
      <w:pPr>
        <w:numPr>
          <w:ilvl w:val="0"/>
          <w:numId w:val="18"/>
        </w:numPr>
        <w:tabs>
          <w:tab w:val="left" w:pos="900"/>
        </w:tabs>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Generating artifacts accreditation </w:t>
      </w:r>
    </w:p>
    <w:p w14:paraId="3DA6CA7B" w14:textId="77777777" w:rsidR="006A0B8E" w:rsidRPr="00457F1A" w:rsidRDefault="006A0B8E" w:rsidP="008A3CB8">
      <w:pPr>
        <w:numPr>
          <w:ilvl w:val="0"/>
          <w:numId w:val="18"/>
        </w:numPr>
        <w:tabs>
          <w:tab w:val="left" w:pos="900"/>
        </w:tabs>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Becoming faster and improving tools</w:t>
      </w:r>
    </w:p>
    <w:p w14:paraId="42B2A43B" w14:textId="77777777" w:rsidR="006A0B8E" w:rsidRPr="00457F1A" w:rsidRDefault="006A0B8E" w:rsidP="008A3CB8">
      <w:pPr>
        <w:numPr>
          <w:ilvl w:val="0"/>
          <w:numId w:val="18"/>
        </w:numPr>
        <w:tabs>
          <w:tab w:val="left" w:pos="900"/>
        </w:tabs>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Refining communication and escalation</w:t>
      </w:r>
    </w:p>
    <w:p w14:paraId="5A533337" w14:textId="77777777" w:rsidR="006A0B8E" w:rsidRPr="00457F1A" w:rsidRDefault="006A0B8E" w:rsidP="008A3CB8">
      <w:pPr>
        <w:numPr>
          <w:ilvl w:val="0"/>
          <w:numId w:val="18"/>
        </w:numPr>
        <w:tabs>
          <w:tab w:val="left" w:pos="900"/>
        </w:tabs>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Developing comfort with the unexpected </w:t>
      </w:r>
    </w:p>
    <w:p w14:paraId="44E09F45" w14:textId="71A7F4A0" w:rsidR="006A0B8E" w:rsidRPr="00457F1A" w:rsidRDefault="006A0B8E" w:rsidP="007561CB">
      <w:pPr>
        <w:pStyle w:val="Heading3"/>
        <w:jc w:val="left"/>
        <w:rPr>
          <w:color w:val="000000" w:themeColor="text1"/>
        </w:rPr>
      </w:pPr>
      <w:bookmarkStart w:id="174" w:name="_Toc70492968"/>
      <w:bookmarkStart w:id="175" w:name="_Toc72764911"/>
      <w:r w:rsidRPr="00457F1A">
        <w:rPr>
          <w:color w:val="000000" w:themeColor="text1"/>
        </w:rPr>
        <w:t>Iterate</w:t>
      </w:r>
      <w:bookmarkEnd w:id="174"/>
      <w:bookmarkEnd w:id="175"/>
      <w:r w:rsidRPr="00457F1A">
        <w:rPr>
          <w:color w:val="000000" w:themeColor="text1"/>
        </w:rPr>
        <w:t xml:space="preserve"> </w:t>
      </w:r>
    </w:p>
    <w:p w14:paraId="784AEF2F" w14:textId="77777777" w:rsidR="006A0B8E" w:rsidRPr="00457F1A" w:rsidRDefault="006A0B8E" w:rsidP="008A3CB8">
      <w:pPr>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Any AWS incident deemed to be a relevant threat to the organization requires a rapid response from the incident response team. This rapid response follows a standard course of action designed to minimize the impact of the incident to the organization’s critical network and system infrastructure.</w:t>
      </w:r>
    </w:p>
    <w:p w14:paraId="6DC6C519" w14:textId="77777777" w:rsidR="006A0B8E" w:rsidRPr="00457F1A" w:rsidRDefault="006A0B8E" w:rsidP="008A3CB8">
      <w:pPr>
        <w:ind w:left="180"/>
        <w:jc w:val="left"/>
        <w:rPr>
          <w:rFonts w:asciiTheme="minorHAnsi" w:hAnsiTheme="minorHAnsi" w:cstheme="minorHAnsi"/>
          <w:color w:val="000000" w:themeColor="text1"/>
        </w:rPr>
      </w:pPr>
    </w:p>
    <w:p w14:paraId="7D8446FD" w14:textId="77777777" w:rsidR="006A0B8E" w:rsidRPr="00457F1A" w:rsidRDefault="006A0B8E" w:rsidP="00B77224">
      <w:pPr>
        <w:spacing w:after="240"/>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The following documented response mechanisms serve as the Standard Operating Procedures (SOP) for responding to any incident within the organization:</w:t>
      </w:r>
    </w:p>
    <w:p w14:paraId="56A4624D" w14:textId="77777777" w:rsidR="006A0B8E" w:rsidRPr="00457F1A" w:rsidRDefault="006A0B8E" w:rsidP="008A3CB8">
      <w:pPr>
        <w:numPr>
          <w:ilvl w:val="0"/>
          <w:numId w:val="13"/>
        </w:numPr>
        <w:spacing w:line="259" w:lineRule="auto"/>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For any incident that has been detected, the incident response team is to be immediately notified.</w:t>
      </w:r>
    </w:p>
    <w:p w14:paraId="7B5C10B1" w14:textId="77777777" w:rsidR="006A0B8E" w:rsidRPr="00457F1A" w:rsidRDefault="006A0B8E" w:rsidP="008A3CB8">
      <w:pPr>
        <w:numPr>
          <w:ilvl w:val="0"/>
          <w:numId w:val="13"/>
        </w:numPr>
        <w:spacing w:line="259" w:lineRule="auto"/>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The incident response team is to formally assume control and to identify the threat and its severity to the organization’s information systems.</w:t>
      </w:r>
    </w:p>
    <w:p w14:paraId="15F945A6" w14:textId="77777777" w:rsidR="006A0B8E" w:rsidRPr="00457F1A" w:rsidRDefault="006A0B8E" w:rsidP="008A3CB8">
      <w:pPr>
        <w:numPr>
          <w:ilvl w:val="0"/>
          <w:numId w:val="13"/>
        </w:numPr>
        <w:spacing w:line="259" w:lineRule="auto"/>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In identifying the threat, the incident response team is to specifically identify which resources are at risk, both internal and external, and which harmful processes are currently running on resources that have been identified as </w:t>
      </w:r>
      <w:r w:rsidRPr="00457F1A">
        <w:rPr>
          <w:rFonts w:asciiTheme="minorHAnsi" w:hAnsiTheme="minorHAnsi" w:cstheme="minorHAnsi"/>
          <w:i/>
          <w:color w:val="000000" w:themeColor="text1"/>
        </w:rPr>
        <w:t>at risk</w:t>
      </w:r>
      <w:r w:rsidRPr="00457F1A">
        <w:rPr>
          <w:rFonts w:asciiTheme="minorHAnsi" w:hAnsiTheme="minorHAnsi" w:cstheme="minorHAnsi"/>
          <w:color w:val="000000" w:themeColor="text1"/>
        </w:rPr>
        <w:t>.</w:t>
      </w:r>
    </w:p>
    <w:p w14:paraId="16F1A1C9" w14:textId="77777777" w:rsidR="006A0B8E" w:rsidRPr="00457F1A" w:rsidRDefault="006A0B8E" w:rsidP="008A3CB8">
      <w:pPr>
        <w:numPr>
          <w:ilvl w:val="0"/>
          <w:numId w:val="13"/>
        </w:numPr>
        <w:spacing w:line="259" w:lineRule="auto"/>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The incident response team is to make a determination if the resources at risk require physical or logical removal. Resources which pose a significant threat to the continuity of the business are to be immediately removed or isolated, either physically or logically. </w:t>
      </w:r>
    </w:p>
    <w:p w14:paraId="4ED86380" w14:textId="7CA2D7FA" w:rsidR="006A0B8E" w:rsidRPr="00457F1A" w:rsidRDefault="006A0B8E" w:rsidP="008A3CB8">
      <w:pPr>
        <w:numPr>
          <w:ilvl w:val="0"/>
          <w:numId w:val="13"/>
        </w:numPr>
        <w:spacing w:line="259" w:lineRule="auto"/>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If the incident has in any way resulted in a criminal matter that may be readily identified,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must immediately report it to law enforcement officials. This may include, but is not limited to the following:</w:t>
      </w:r>
    </w:p>
    <w:p w14:paraId="5E6E0A47" w14:textId="77777777" w:rsidR="006A0B8E" w:rsidRPr="00457F1A" w:rsidRDefault="006A0B8E" w:rsidP="008A3CB8">
      <w:pPr>
        <w:numPr>
          <w:ilvl w:val="0"/>
          <w:numId w:val="14"/>
        </w:numPr>
        <w:spacing w:line="259" w:lineRule="auto"/>
        <w:ind w:left="1620"/>
        <w:jc w:val="left"/>
        <w:rPr>
          <w:rFonts w:asciiTheme="minorHAnsi" w:hAnsiTheme="minorHAnsi" w:cstheme="minorHAnsi"/>
          <w:color w:val="000000" w:themeColor="text1"/>
        </w:rPr>
      </w:pPr>
      <w:r w:rsidRPr="00457F1A">
        <w:rPr>
          <w:rFonts w:asciiTheme="minorHAnsi" w:hAnsiTheme="minorHAnsi" w:cstheme="minorHAnsi"/>
          <w:color w:val="000000" w:themeColor="text1"/>
        </w:rPr>
        <w:t>Local law enforcement</w:t>
      </w:r>
    </w:p>
    <w:p w14:paraId="3E8D2B65" w14:textId="77777777" w:rsidR="006A0B8E" w:rsidRPr="00457F1A" w:rsidRDefault="006A0B8E" w:rsidP="008A3CB8">
      <w:pPr>
        <w:numPr>
          <w:ilvl w:val="0"/>
          <w:numId w:val="14"/>
        </w:numPr>
        <w:spacing w:line="259" w:lineRule="auto"/>
        <w:ind w:left="1620"/>
        <w:jc w:val="left"/>
        <w:rPr>
          <w:rFonts w:asciiTheme="minorHAnsi" w:hAnsiTheme="minorHAnsi" w:cstheme="minorHAnsi"/>
          <w:color w:val="000000" w:themeColor="text1"/>
        </w:rPr>
      </w:pPr>
      <w:r w:rsidRPr="00457F1A">
        <w:rPr>
          <w:rFonts w:asciiTheme="minorHAnsi" w:hAnsiTheme="minorHAnsi" w:cstheme="minorHAnsi"/>
          <w:color w:val="000000" w:themeColor="text1"/>
        </w:rPr>
        <w:t>The Federal Bureau of Investigation (FBI)</w:t>
      </w:r>
    </w:p>
    <w:p w14:paraId="48C6A738" w14:textId="77777777" w:rsidR="006A0B8E" w:rsidRPr="00457F1A" w:rsidRDefault="006A0B8E" w:rsidP="008A3CB8">
      <w:pPr>
        <w:numPr>
          <w:ilvl w:val="0"/>
          <w:numId w:val="13"/>
        </w:numPr>
        <w:spacing w:line="259" w:lineRule="auto"/>
        <w:jc w:val="left"/>
        <w:rPr>
          <w:rFonts w:asciiTheme="minorHAnsi" w:hAnsiTheme="minorHAnsi" w:cstheme="minorHAnsi"/>
          <w:color w:val="000000" w:themeColor="text1"/>
        </w:rPr>
      </w:pPr>
      <w:r w:rsidRPr="00457F1A">
        <w:rPr>
          <w:rFonts w:asciiTheme="minorHAnsi" w:hAnsiTheme="minorHAnsi" w:cstheme="minorHAnsi"/>
          <w:color w:val="000000" w:themeColor="text1"/>
        </w:rPr>
        <w:t>Investigating the incident is also a critical process within the Incident Response Plan. Proper investigative techniques are to include but are not limited to the following:</w:t>
      </w:r>
    </w:p>
    <w:p w14:paraId="0809EDE8" w14:textId="77777777" w:rsidR="006A0B8E" w:rsidRPr="00457F1A" w:rsidRDefault="006A0B8E" w:rsidP="008A3CB8">
      <w:pPr>
        <w:numPr>
          <w:ilvl w:val="0"/>
          <w:numId w:val="15"/>
        </w:numPr>
        <w:spacing w:line="259" w:lineRule="auto"/>
        <w:ind w:left="162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Understanding how the incident occurred and what led to the </w:t>
      </w:r>
      <w:proofErr w:type="gramStart"/>
      <w:r w:rsidRPr="00457F1A">
        <w:rPr>
          <w:rFonts w:asciiTheme="minorHAnsi" w:hAnsiTheme="minorHAnsi" w:cstheme="minorHAnsi"/>
          <w:color w:val="000000" w:themeColor="text1"/>
        </w:rPr>
        <w:t>compromise</w:t>
      </w:r>
      <w:proofErr w:type="gramEnd"/>
    </w:p>
    <w:p w14:paraId="7FF89998" w14:textId="77777777" w:rsidR="006A0B8E" w:rsidRPr="00457F1A" w:rsidRDefault="006A0B8E" w:rsidP="008A3CB8">
      <w:pPr>
        <w:numPr>
          <w:ilvl w:val="0"/>
          <w:numId w:val="15"/>
        </w:numPr>
        <w:spacing w:line="259" w:lineRule="auto"/>
        <w:ind w:left="1620"/>
        <w:jc w:val="left"/>
        <w:rPr>
          <w:rFonts w:asciiTheme="minorHAnsi" w:hAnsiTheme="minorHAnsi" w:cstheme="minorHAnsi"/>
          <w:color w:val="000000" w:themeColor="text1"/>
        </w:rPr>
      </w:pPr>
      <w:r w:rsidRPr="00457F1A">
        <w:rPr>
          <w:rFonts w:asciiTheme="minorHAnsi" w:hAnsiTheme="minorHAnsi" w:cstheme="minorHAnsi"/>
          <w:color w:val="000000" w:themeColor="text1"/>
        </w:rPr>
        <w:lastRenderedPageBreak/>
        <w:t xml:space="preserve">Reviewing all necessary system documentation, such as logs, audit trails, rule sets, configuration and hardening standards and all other supporting documentation </w:t>
      </w:r>
    </w:p>
    <w:p w14:paraId="7F2964E2" w14:textId="77777777" w:rsidR="006A0B8E" w:rsidRPr="00457F1A" w:rsidRDefault="006A0B8E" w:rsidP="008A3CB8">
      <w:pPr>
        <w:numPr>
          <w:ilvl w:val="0"/>
          <w:numId w:val="15"/>
        </w:numPr>
        <w:spacing w:line="259" w:lineRule="auto"/>
        <w:ind w:left="162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Interviewing personnel as needed </w:t>
      </w:r>
    </w:p>
    <w:p w14:paraId="72103E4A" w14:textId="75191F27" w:rsidR="006A0B8E" w:rsidRPr="00457F1A" w:rsidRDefault="006A0B8E" w:rsidP="008A3CB8">
      <w:pPr>
        <w:numPr>
          <w:ilvl w:val="0"/>
          <w:numId w:val="15"/>
        </w:numPr>
        <w:spacing w:line="259" w:lineRule="auto"/>
        <w:ind w:left="162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Examining any third-party providers and their respective products and services that are used within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’s AWS </w:t>
      </w:r>
      <w:proofErr w:type="gramStart"/>
      <w:r w:rsidRPr="00457F1A">
        <w:rPr>
          <w:rFonts w:asciiTheme="minorHAnsi" w:hAnsiTheme="minorHAnsi" w:cstheme="minorHAnsi"/>
          <w:color w:val="000000" w:themeColor="text1"/>
        </w:rPr>
        <w:t>environment</w:t>
      </w:r>
      <w:proofErr w:type="gramEnd"/>
    </w:p>
    <w:p w14:paraId="53E6B091" w14:textId="754E89F6" w:rsidR="006A0B8E" w:rsidRPr="00457F1A" w:rsidRDefault="006A0B8E" w:rsidP="008A3CB8">
      <w:pPr>
        <w:numPr>
          <w:ilvl w:val="0"/>
          <w:numId w:val="15"/>
        </w:numPr>
        <w:spacing w:line="259" w:lineRule="auto"/>
        <w:ind w:left="1620"/>
        <w:jc w:val="left"/>
        <w:rPr>
          <w:rFonts w:asciiTheme="minorHAnsi" w:hAnsiTheme="minorHAnsi" w:cstheme="minorHAnsi"/>
          <w:color w:val="000000" w:themeColor="text1"/>
        </w:rPr>
      </w:pPr>
      <w:r w:rsidRPr="00457F1A">
        <w:rPr>
          <w:rFonts w:asciiTheme="minorHAnsi" w:hAnsiTheme="minorHAnsi" w:cstheme="minorHAnsi"/>
          <w:color w:val="000000" w:themeColor="text1"/>
        </w:rPr>
        <w:t>If warranted, a third-party resource for assisting in the investigation of the incident may be used (this will be done at the management’s discretion).</w:t>
      </w:r>
    </w:p>
    <w:p w14:paraId="54109167" w14:textId="77777777" w:rsidR="006A0B8E" w:rsidRPr="00457F1A" w:rsidRDefault="006A0B8E" w:rsidP="007561CB">
      <w:pPr>
        <w:pStyle w:val="Heading3"/>
        <w:jc w:val="left"/>
        <w:rPr>
          <w:color w:val="000000" w:themeColor="text1"/>
        </w:rPr>
      </w:pPr>
      <w:bookmarkStart w:id="176" w:name="_Toc72764912"/>
      <w:r w:rsidRPr="00457F1A">
        <w:rPr>
          <w:color w:val="000000" w:themeColor="text1"/>
        </w:rPr>
        <w:t>CIS AWS Foundations Benchmark</w:t>
      </w:r>
      <w:bookmarkEnd w:id="176"/>
      <w:r w:rsidRPr="00457F1A">
        <w:rPr>
          <w:color w:val="000000" w:themeColor="text1"/>
        </w:rPr>
        <w:t xml:space="preserve"> </w:t>
      </w:r>
    </w:p>
    <w:p w14:paraId="1AA6F762" w14:textId="77777777" w:rsidR="006A0B8E" w:rsidRPr="00457F1A" w:rsidRDefault="006A0B8E" w:rsidP="00B77224">
      <w:pPr>
        <w:spacing w:after="160" w:line="259" w:lineRule="auto"/>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The CIS has provided the industry with the AWS Foundations Benchmark to established best practices for AWS configurations. Apply the following CIS recommendations to your incident response practices:</w:t>
      </w:r>
    </w:p>
    <w:p w14:paraId="126D31B6" w14:textId="77777777" w:rsidR="006A0B8E" w:rsidRPr="00457F1A" w:rsidRDefault="006A0B8E" w:rsidP="00B77224">
      <w:pPr>
        <w:numPr>
          <w:ilvl w:val="0"/>
          <w:numId w:val="19"/>
        </w:numPr>
        <w:spacing w:after="160" w:line="259" w:lineRule="auto"/>
        <w:ind w:left="900"/>
        <w:contextualSpacing/>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Ensure CloudTrail is enabled in all Regions. </w:t>
      </w:r>
    </w:p>
    <w:p w14:paraId="0218D50F" w14:textId="77777777" w:rsidR="006A0B8E" w:rsidRPr="00457F1A" w:rsidRDefault="006A0B8E" w:rsidP="00B77224">
      <w:pPr>
        <w:numPr>
          <w:ilvl w:val="0"/>
          <w:numId w:val="19"/>
        </w:numPr>
        <w:spacing w:after="160" w:line="259" w:lineRule="auto"/>
        <w:ind w:left="900"/>
        <w:contextualSpacing/>
        <w:jc w:val="left"/>
        <w:rPr>
          <w:rFonts w:asciiTheme="minorHAnsi" w:eastAsiaTheme="minorHAnsi" w:hAnsiTheme="minorHAnsi" w:cstheme="minorHAnsi"/>
          <w:color w:val="000000" w:themeColor="text1"/>
          <w:sz w:val="22"/>
          <w:szCs w:val="22"/>
        </w:rPr>
      </w:pPr>
      <w:r w:rsidRPr="00457F1A">
        <w:rPr>
          <w:rFonts w:asciiTheme="minorHAnsi" w:hAnsiTheme="minorHAnsi" w:cstheme="minorHAnsi"/>
          <w:color w:val="000000" w:themeColor="text1"/>
        </w:rPr>
        <w:t xml:space="preserve">Ensure CloudTrail log file validation is enabled. </w:t>
      </w:r>
    </w:p>
    <w:p w14:paraId="0DB24DEF" w14:textId="77777777" w:rsidR="006A0B8E" w:rsidRPr="00457F1A" w:rsidRDefault="006A0B8E" w:rsidP="00B77224">
      <w:pPr>
        <w:numPr>
          <w:ilvl w:val="0"/>
          <w:numId w:val="19"/>
        </w:numPr>
        <w:spacing w:after="160" w:line="259" w:lineRule="auto"/>
        <w:ind w:left="900"/>
        <w:contextualSpacing/>
        <w:jc w:val="left"/>
        <w:rPr>
          <w:rFonts w:asciiTheme="minorHAnsi" w:eastAsiaTheme="minorHAnsi" w:hAnsiTheme="minorHAnsi" w:cstheme="minorHAnsi"/>
          <w:color w:val="000000" w:themeColor="text1"/>
          <w:sz w:val="22"/>
          <w:szCs w:val="22"/>
        </w:rPr>
      </w:pPr>
      <w:r w:rsidRPr="00457F1A">
        <w:rPr>
          <w:rFonts w:asciiTheme="minorHAnsi" w:hAnsiTheme="minorHAnsi" w:cstheme="minorHAnsi"/>
          <w:color w:val="000000" w:themeColor="text1"/>
        </w:rPr>
        <w:t xml:space="preserve">Ensure the S3 bucket used to store CloudTrail logs is not publicly accessible. </w:t>
      </w:r>
    </w:p>
    <w:p w14:paraId="0C64871F" w14:textId="77777777" w:rsidR="006A0B8E" w:rsidRPr="00457F1A" w:rsidRDefault="006A0B8E" w:rsidP="00B77224">
      <w:pPr>
        <w:numPr>
          <w:ilvl w:val="0"/>
          <w:numId w:val="19"/>
        </w:numPr>
        <w:spacing w:after="160" w:line="259" w:lineRule="auto"/>
        <w:ind w:left="900"/>
        <w:contextualSpacing/>
        <w:jc w:val="left"/>
        <w:rPr>
          <w:rFonts w:asciiTheme="minorHAnsi" w:eastAsiaTheme="minorHAnsi" w:hAnsiTheme="minorHAnsi" w:cstheme="minorHAnsi"/>
          <w:color w:val="000000" w:themeColor="text1"/>
          <w:sz w:val="22"/>
          <w:szCs w:val="22"/>
        </w:rPr>
      </w:pPr>
      <w:r w:rsidRPr="00457F1A">
        <w:rPr>
          <w:rFonts w:asciiTheme="minorHAnsi" w:hAnsiTheme="minorHAnsi" w:cstheme="minorHAnsi"/>
          <w:color w:val="000000" w:themeColor="text1"/>
        </w:rPr>
        <w:t xml:space="preserve">Ensure CloudTrail is integrated with CloudWatch. </w:t>
      </w:r>
    </w:p>
    <w:p w14:paraId="07A06AB6" w14:textId="77777777" w:rsidR="006A0B8E" w:rsidRPr="00457F1A" w:rsidRDefault="006A0B8E" w:rsidP="00B77224">
      <w:pPr>
        <w:numPr>
          <w:ilvl w:val="0"/>
          <w:numId w:val="19"/>
        </w:numPr>
        <w:spacing w:after="160" w:line="259" w:lineRule="auto"/>
        <w:ind w:left="900"/>
        <w:contextualSpacing/>
        <w:jc w:val="left"/>
        <w:rPr>
          <w:rFonts w:asciiTheme="minorHAnsi" w:eastAsiaTheme="minorHAnsi" w:hAnsiTheme="minorHAnsi" w:cstheme="minorHAnsi"/>
          <w:color w:val="000000" w:themeColor="text1"/>
          <w:sz w:val="22"/>
          <w:szCs w:val="22"/>
        </w:rPr>
      </w:pPr>
      <w:r w:rsidRPr="00457F1A">
        <w:rPr>
          <w:rFonts w:asciiTheme="minorHAnsi" w:hAnsiTheme="minorHAnsi" w:cstheme="minorHAnsi"/>
          <w:color w:val="000000" w:themeColor="text1"/>
        </w:rPr>
        <w:t xml:space="preserve">Ensure AWS Config is enabled in all Regions. </w:t>
      </w:r>
    </w:p>
    <w:p w14:paraId="302A6F4E" w14:textId="77777777" w:rsidR="006A0B8E" w:rsidRPr="00457F1A" w:rsidRDefault="006A0B8E" w:rsidP="00B77224">
      <w:pPr>
        <w:numPr>
          <w:ilvl w:val="0"/>
          <w:numId w:val="19"/>
        </w:numPr>
        <w:spacing w:after="160" w:line="259" w:lineRule="auto"/>
        <w:ind w:left="900"/>
        <w:contextualSpacing/>
        <w:jc w:val="left"/>
        <w:rPr>
          <w:rFonts w:asciiTheme="minorHAnsi" w:eastAsiaTheme="minorHAnsi" w:hAnsiTheme="minorHAnsi" w:cstheme="minorHAnsi"/>
          <w:color w:val="000000" w:themeColor="text1"/>
          <w:sz w:val="22"/>
          <w:szCs w:val="22"/>
        </w:rPr>
      </w:pPr>
      <w:r w:rsidRPr="00457F1A">
        <w:rPr>
          <w:rFonts w:asciiTheme="minorHAnsi" w:hAnsiTheme="minorHAnsi" w:cstheme="minorHAnsi"/>
          <w:color w:val="000000" w:themeColor="text1"/>
        </w:rPr>
        <w:t xml:space="preserve">Ensure S3 bucket access logging is enabled on the CloudTrail S3 bucket. </w:t>
      </w:r>
    </w:p>
    <w:p w14:paraId="66FCDD19" w14:textId="77777777" w:rsidR="006A0B8E" w:rsidRPr="00457F1A" w:rsidRDefault="006A0B8E" w:rsidP="00B77224">
      <w:pPr>
        <w:numPr>
          <w:ilvl w:val="0"/>
          <w:numId w:val="19"/>
        </w:numPr>
        <w:spacing w:after="160" w:line="259" w:lineRule="auto"/>
        <w:ind w:left="900"/>
        <w:contextualSpacing/>
        <w:jc w:val="left"/>
        <w:rPr>
          <w:rFonts w:asciiTheme="minorHAnsi" w:eastAsiaTheme="minorHAnsi" w:hAnsiTheme="minorHAnsi" w:cstheme="minorHAnsi"/>
          <w:color w:val="000000" w:themeColor="text1"/>
          <w:sz w:val="22"/>
          <w:szCs w:val="22"/>
        </w:rPr>
      </w:pPr>
      <w:r w:rsidRPr="00457F1A">
        <w:rPr>
          <w:rFonts w:asciiTheme="minorHAnsi" w:hAnsiTheme="minorHAnsi" w:cstheme="minorHAnsi"/>
          <w:color w:val="000000" w:themeColor="text1"/>
        </w:rPr>
        <w:t xml:space="preserve">Ensure CloudTrail logs are encrypted at rest using KMS CMKs. </w:t>
      </w:r>
    </w:p>
    <w:p w14:paraId="15B97DF2" w14:textId="0070C066" w:rsidR="00754E43" w:rsidRPr="00457F1A" w:rsidRDefault="006A0B8E" w:rsidP="00B77224">
      <w:pPr>
        <w:numPr>
          <w:ilvl w:val="0"/>
          <w:numId w:val="19"/>
        </w:numPr>
        <w:spacing w:after="160" w:line="259" w:lineRule="auto"/>
        <w:ind w:left="900"/>
        <w:contextualSpacing/>
        <w:jc w:val="left"/>
        <w:rPr>
          <w:rFonts w:asciiTheme="minorHAnsi" w:eastAsiaTheme="minorHAnsi" w:hAnsiTheme="minorHAnsi" w:cstheme="minorHAnsi"/>
          <w:color w:val="000000" w:themeColor="text1"/>
          <w:sz w:val="22"/>
          <w:szCs w:val="22"/>
        </w:rPr>
      </w:pPr>
      <w:r w:rsidRPr="00457F1A">
        <w:rPr>
          <w:rFonts w:asciiTheme="minorHAnsi" w:hAnsiTheme="minorHAnsi" w:cstheme="minorHAnsi"/>
          <w:color w:val="000000" w:themeColor="text1"/>
        </w:rPr>
        <w:t xml:space="preserve">Ensure rotation for customer-created CMKs is enabled. </w:t>
      </w:r>
    </w:p>
    <w:p w14:paraId="0091C527" w14:textId="42D5CDD3" w:rsidR="008C32C5" w:rsidRPr="00457F1A" w:rsidRDefault="00465F58" w:rsidP="00B77224">
      <w:pPr>
        <w:numPr>
          <w:ilvl w:val="0"/>
          <w:numId w:val="19"/>
        </w:numPr>
        <w:spacing w:after="160" w:line="259" w:lineRule="auto"/>
        <w:ind w:left="900"/>
        <w:contextualSpacing/>
        <w:jc w:val="left"/>
        <w:rPr>
          <w:rFonts w:asciiTheme="minorHAnsi" w:eastAsiaTheme="minorHAnsi" w:hAnsiTheme="minorHAnsi" w:cstheme="minorHAnsi"/>
          <w:color w:val="000000" w:themeColor="text1"/>
          <w:sz w:val="22"/>
          <w:szCs w:val="22"/>
        </w:rPr>
      </w:pPr>
      <w:r w:rsidRPr="00457F1A">
        <w:rPr>
          <w:rFonts w:asciiTheme="minorHAnsi" w:eastAsiaTheme="minorHAnsi" w:hAnsiTheme="minorHAnsi" w:cstheme="minorHAnsi"/>
          <w:color w:val="000000" w:themeColor="text1"/>
          <w:sz w:val="22"/>
          <w:szCs w:val="22"/>
        </w:rPr>
        <w:t>Ensure VPC flow logging is enabled in all VPCs.</w:t>
      </w:r>
    </w:p>
    <w:p w14:paraId="1F45F551" w14:textId="77777777" w:rsidR="008C32C5" w:rsidRPr="00457F1A" w:rsidRDefault="008C32C5" w:rsidP="00CB1EA6">
      <w:pPr>
        <w:spacing w:after="160" w:line="259" w:lineRule="auto"/>
        <w:jc w:val="left"/>
        <w:rPr>
          <w:rFonts w:asciiTheme="minorHAnsi" w:eastAsiaTheme="minorHAnsi" w:hAnsiTheme="minorHAnsi" w:cstheme="minorHAnsi"/>
          <w:color w:val="000000" w:themeColor="text1"/>
          <w:sz w:val="22"/>
          <w:szCs w:val="22"/>
        </w:rPr>
      </w:pPr>
      <w:r w:rsidRPr="00457F1A">
        <w:rPr>
          <w:rFonts w:asciiTheme="minorHAnsi" w:eastAsiaTheme="minorHAnsi" w:hAnsiTheme="minorHAnsi" w:cstheme="minorHAnsi"/>
          <w:color w:val="000000" w:themeColor="text1"/>
          <w:sz w:val="22"/>
          <w:szCs w:val="22"/>
        </w:rPr>
        <w:br w:type="page"/>
      </w:r>
    </w:p>
    <w:p w14:paraId="7EBEC750" w14:textId="288DD1F3" w:rsidR="008C32C5" w:rsidRPr="00457F1A" w:rsidRDefault="008C32C5" w:rsidP="00CB1EA6">
      <w:pPr>
        <w:pStyle w:val="Heading1"/>
        <w:rPr>
          <w:color w:val="000000" w:themeColor="text1"/>
        </w:rPr>
      </w:pPr>
      <w:bookmarkStart w:id="177" w:name="_Toc259275485"/>
      <w:bookmarkStart w:id="178" w:name="_Toc531262155"/>
      <w:bookmarkStart w:id="179" w:name="_Toc72764913"/>
      <w:r w:rsidRPr="00457F1A">
        <w:rPr>
          <w:color w:val="000000" w:themeColor="text1"/>
        </w:rPr>
        <w:lastRenderedPageBreak/>
        <w:t>Information Security Policy</w:t>
      </w:r>
      <w:bookmarkEnd w:id="177"/>
      <w:bookmarkEnd w:id="178"/>
      <w:bookmarkEnd w:id="179"/>
    </w:p>
    <w:p w14:paraId="77F13468" w14:textId="2131B18C" w:rsidR="008C32C5" w:rsidRPr="00457F1A" w:rsidRDefault="008C32C5" w:rsidP="00CB1EA6">
      <w:pPr>
        <w:keepNext/>
        <w:keepLines/>
        <w:spacing w:before="240" w:after="60"/>
        <w:jc w:val="left"/>
        <w:outlineLvl w:val="1"/>
        <w:rPr>
          <w:rFonts w:asciiTheme="minorHAnsi" w:eastAsia="MS Gothic" w:hAnsiTheme="minorHAnsi" w:cstheme="minorHAnsi"/>
          <w:b/>
          <w:bCs/>
          <w:color w:val="000000" w:themeColor="text1"/>
          <w:sz w:val="28"/>
        </w:rPr>
      </w:pPr>
      <w:bookmarkStart w:id="180" w:name="_Toc531262156"/>
      <w:bookmarkStart w:id="181" w:name="_Toc70492970"/>
      <w:bookmarkStart w:id="182" w:name="_Toc72764914"/>
      <w:r w:rsidRPr="00457F1A">
        <w:rPr>
          <w:rFonts w:asciiTheme="minorHAnsi" w:eastAsia="MS Gothic" w:hAnsiTheme="minorHAnsi" w:cstheme="minorHAnsi"/>
          <w:b/>
          <w:bCs/>
          <w:color w:val="000000" w:themeColor="text1"/>
          <w:sz w:val="28"/>
        </w:rPr>
        <w:t>Purpose</w:t>
      </w:r>
      <w:bookmarkEnd w:id="180"/>
      <w:bookmarkEnd w:id="181"/>
      <w:bookmarkEnd w:id="182"/>
    </w:p>
    <w:p w14:paraId="7B746CCB" w14:textId="77777777" w:rsidR="008C32C5" w:rsidRPr="00457F1A" w:rsidRDefault="008C32C5" w:rsidP="00444AD3">
      <w:pPr>
        <w:spacing w:after="240"/>
        <w:jc w:val="left"/>
        <w:rPr>
          <w:rFonts w:asciiTheme="minorHAnsi" w:hAnsiTheme="minorHAnsi" w:cstheme="minorHAnsi"/>
          <w:color w:val="000000" w:themeColor="text1"/>
        </w:rPr>
      </w:pPr>
      <w:r w:rsidRPr="00457F1A">
        <w:rPr>
          <w:rFonts w:asciiTheme="minorHAnsi" w:hAnsiTheme="minorHAnsi" w:cstheme="minorHAnsi"/>
          <w:color w:val="000000" w:themeColor="text1"/>
        </w:rPr>
        <w:t>The purpose of this Information Security Policy is to provide a comprehensive framework for:</w:t>
      </w:r>
    </w:p>
    <w:p w14:paraId="3C7EA10E" w14:textId="577261C8" w:rsidR="008C32C5" w:rsidRPr="00457F1A" w:rsidRDefault="008C32C5" w:rsidP="00444AD3">
      <w:pPr>
        <w:numPr>
          <w:ilvl w:val="0"/>
          <w:numId w:val="20"/>
        </w:numPr>
        <w:spacing w:line="259" w:lineRule="auto"/>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Protecting the confidentiality, integrity, and availability of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information assets and the AWS environment.</w:t>
      </w:r>
    </w:p>
    <w:p w14:paraId="60F572EC" w14:textId="5EDE196E" w:rsidR="008C32C5" w:rsidRPr="00457F1A" w:rsidRDefault="008C32C5" w:rsidP="00444AD3">
      <w:pPr>
        <w:numPr>
          <w:ilvl w:val="0"/>
          <w:numId w:val="20"/>
        </w:numPr>
        <w:spacing w:line="259" w:lineRule="auto"/>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Protecting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its employees, and its clients from illicit use of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information assets and the AWS environment.</w:t>
      </w:r>
    </w:p>
    <w:p w14:paraId="4346A399" w14:textId="77777777" w:rsidR="008C32C5" w:rsidRPr="00457F1A" w:rsidRDefault="008C32C5" w:rsidP="00444AD3">
      <w:pPr>
        <w:numPr>
          <w:ilvl w:val="0"/>
          <w:numId w:val="20"/>
        </w:numPr>
        <w:spacing w:line="259" w:lineRule="auto"/>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Ensuring the effectiveness of information security controls over information assets and the AWS environment. </w:t>
      </w:r>
    </w:p>
    <w:p w14:paraId="07FEF296" w14:textId="77777777" w:rsidR="008C32C5" w:rsidRPr="00457F1A" w:rsidRDefault="008C32C5" w:rsidP="00444AD3">
      <w:pPr>
        <w:numPr>
          <w:ilvl w:val="0"/>
          <w:numId w:val="20"/>
        </w:numPr>
        <w:spacing w:line="259" w:lineRule="auto"/>
        <w:jc w:val="left"/>
        <w:rPr>
          <w:rFonts w:asciiTheme="minorHAnsi" w:hAnsiTheme="minorHAnsi" w:cstheme="minorHAnsi"/>
          <w:color w:val="000000" w:themeColor="text1"/>
        </w:rPr>
      </w:pPr>
      <w:r w:rsidRPr="00457F1A">
        <w:rPr>
          <w:rFonts w:asciiTheme="minorHAnsi" w:hAnsiTheme="minorHAnsi" w:cstheme="minorHAnsi"/>
          <w:color w:val="000000" w:themeColor="text1"/>
        </w:rPr>
        <w:t>Recognizing the highly networked nature of the current computing environment and provide effective company-wide management and oversight of those related information security risks.</w:t>
      </w:r>
    </w:p>
    <w:p w14:paraId="5AAD1B57" w14:textId="6D6193F5" w:rsidR="008C32C5" w:rsidRPr="00457F1A" w:rsidRDefault="008C32C5" w:rsidP="00444AD3">
      <w:pPr>
        <w:numPr>
          <w:ilvl w:val="0"/>
          <w:numId w:val="20"/>
        </w:numPr>
        <w:spacing w:line="259" w:lineRule="auto"/>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Provide for development and maintenance of minimum controls required to protect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’s information assets and the AWS environment. </w:t>
      </w:r>
    </w:p>
    <w:p w14:paraId="3DFEB0F2" w14:textId="77777777" w:rsidR="008C32C5" w:rsidRPr="00457F1A" w:rsidRDefault="008C32C5" w:rsidP="00444AD3">
      <w:pPr>
        <w:numPr>
          <w:ilvl w:val="0"/>
          <w:numId w:val="20"/>
        </w:numPr>
        <w:spacing w:line="259" w:lineRule="auto"/>
        <w:jc w:val="left"/>
        <w:rPr>
          <w:rFonts w:asciiTheme="minorHAnsi" w:hAnsiTheme="minorHAnsi" w:cstheme="minorHAnsi"/>
          <w:color w:val="000000" w:themeColor="text1"/>
        </w:rPr>
      </w:pPr>
      <w:r w:rsidRPr="00457F1A">
        <w:rPr>
          <w:rFonts w:asciiTheme="minorHAnsi" w:hAnsiTheme="minorHAnsi" w:cstheme="minorHAnsi"/>
          <w:color w:val="000000" w:themeColor="text1"/>
        </w:rPr>
        <w:t>Ensure that regular review of this manual is conducted at minimum annually or more frequently as needed.</w:t>
      </w:r>
    </w:p>
    <w:p w14:paraId="6ED713AB" w14:textId="566505F6" w:rsidR="008C32C5" w:rsidRPr="00457F1A" w:rsidRDefault="008C32C5" w:rsidP="00CB1EA6">
      <w:pPr>
        <w:keepNext/>
        <w:keepLines/>
        <w:spacing w:before="240" w:after="60"/>
        <w:jc w:val="left"/>
        <w:outlineLvl w:val="1"/>
        <w:rPr>
          <w:rFonts w:asciiTheme="minorHAnsi" w:eastAsia="MS Gothic" w:hAnsiTheme="minorHAnsi" w:cstheme="minorHAnsi"/>
          <w:b/>
          <w:bCs/>
          <w:color w:val="000000" w:themeColor="text1"/>
          <w:sz w:val="28"/>
        </w:rPr>
      </w:pPr>
      <w:bookmarkStart w:id="183" w:name="_Toc317761568"/>
      <w:bookmarkStart w:id="184" w:name="_Toc531262157"/>
      <w:bookmarkStart w:id="185" w:name="_Toc70492971"/>
      <w:bookmarkStart w:id="186" w:name="_Toc72764915"/>
      <w:r w:rsidRPr="00457F1A">
        <w:rPr>
          <w:rFonts w:asciiTheme="minorHAnsi" w:eastAsia="MS Gothic" w:hAnsiTheme="minorHAnsi" w:cstheme="minorHAnsi"/>
          <w:b/>
          <w:bCs/>
          <w:color w:val="000000" w:themeColor="text1"/>
          <w:sz w:val="28"/>
        </w:rPr>
        <w:t>Scope</w:t>
      </w:r>
      <w:bookmarkEnd w:id="183"/>
      <w:bookmarkEnd w:id="184"/>
      <w:bookmarkEnd w:id="185"/>
      <w:bookmarkEnd w:id="186"/>
    </w:p>
    <w:p w14:paraId="4C1A8C91" w14:textId="78904071" w:rsidR="008C32C5" w:rsidRPr="00457F1A" w:rsidRDefault="008C32C5" w:rsidP="00CB1EA6">
      <w:pPr>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These policies, procedures, standards, and guidelines apply to all employees, contractors, subcontractors, consultants, temporaries, guests, and third parties that use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information assets or the AWS environment. All information assets and information resources used by and in support of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business operations must comply with the provisions of this policy.</w:t>
      </w:r>
    </w:p>
    <w:p w14:paraId="318F83D9" w14:textId="003AFED6" w:rsidR="008C32C5" w:rsidRPr="00457F1A" w:rsidRDefault="008C32C5" w:rsidP="00CB1EA6">
      <w:pPr>
        <w:keepNext/>
        <w:keepLines/>
        <w:spacing w:before="240" w:after="60"/>
        <w:jc w:val="left"/>
        <w:outlineLvl w:val="1"/>
        <w:rPr>
          <w:rFonts w:asciiTheme="minorHAnsi" w:eastAsia="MS Gothic" w:hAnsiTheme="minorHAnsi" w:cstheme="minorHAnsi"/>
          <w:b/>
          <w:bCs/>
          <w:color w:val="000000" w:themeColor="text1"/>
          <w:sz w:val="28"/>
        </w:rPr>
      </w:pPr>
      <w:bookmarkStart w:id="187" w:name="_Toc317761569"/>
      <w:bookmarkStart w:id="188" w:name="_Toc531262158"/>
      <w:bookmarkStart w:id="189" w:name="_Toc70492972"/>
      <w:bookmarkStart w:id="190" w:name="_Toc72764916"/>
      <w:r w:rsidRPr="00457F1A">
        <w:rPr>
          <w:rFonts w:asciiTheme="minorHAnsi" w:eastAsia="MS Gothic" w:hAnsiTheme="minorHAnsi" w:cstheme="minorHAnsi"/>
          <w:b/>
          <w:bCs/>
          <w:color w:val="000000" w:themeColor="text1"/>
          <w:sz w:val="28"/>
        </w:rPr>
        <w:t>Responsibility</w:t>
      </w:r>
      <w:bookmarkEnd w:id="187"/>
      <w:bookmarkEnd w:id="188"/>
      <w:bookmarkEnd w:id="189"/>
      <w:bookmarkEnd w:id="190"/>
    </w:p>
    <w:p w14:paraId="69C1E842" w14:textId="77777777" w:rsidR="008C32C5" w:rsidRPr="00457F1A" w:rsidRDefault="008C32C5" w:rsidP="00444AD3">
      <w:pPr>
        <w:spacing w:after="240"/>
        <w:jc w:val="left"/>
        <w:rPr>
          <w:rFonts w:asciiTheme="minorHAnsi" w:hAnsiTheme="minorHAnsi" w:cstheme="minorHAnsi"/>
          <w:color w:val="000000" w:themeColor="text1"/>
        </w:rPr>
      </w:pPr>
      <w:r w:rsidRPr="00457F1A">
        <w:rPr>
          <w:rFonts w:asciiTheme="minorHAnsi" w:hAnsiTheme="minorHAnsi" w:cstheme="minorHAnsi"/>
          <w:color w:val="000000" w:themeColor="text1"/>
        </w:rPr>
        <w:t>Responsibility for the policies contained in this manual are as follows:</w:t>
      </w:r>
    </w:p>
    <w:p w14:paraId="4EF8104E" w14:textId="4D1857C6" w:rsidR="008C32C5" w:rsidRPr="00457F1A" w:rsidRDefault="008C32C5" w:rsidP="00444AD3">
      <w:pPr>
        <w:numPr>
          <w:ilvl w:val="0"/>
          <w:numId w:val="21"/>
        </w:numPr>
        <w:spacing w:line="259" w:lineRule="auto"/>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The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Chief Executive Officer is ultimately responsible for the policies contained within this manual and approval thereof. </w:t>
      </w:r>
    </w:p>
    <w:p w14:paraId="1D96627F" w14:textId="77777777" w:rsidR="008C32C5" w:rsidRPr="00457F1A" w:rsidRDefault="008C32C5" w:rsidP="00444AD3">
      <w:pPr>
        <w:numPr>
          <w:ilvl w:val="0"/>
          <w:numId w:val="21"/>
        </w:numPr>
        <w:spacing w:line="259" w:lineRule="auto"/>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The President will inform all staff members of these policies upon initial approval as well as upon revision. </w:t>
      </w:r>
    </w:p>
    <w:p w14:paraId="2D4D53AA" w14:textId="77777777" w:rsidR="008C32C5" w:rsidRPr="00457F1A" w:rsidRDefault="008C32C5" w:rsidP="00444AD3">
      <w:pPr>
        <w:numPr>
          <w:ilvl w:val="0"/>
          <w:numId w:val="21"/>
        </w:numPr>
        <w:spacing w:line="259" w:lineRule="auto"/>
        <w:jc w:val="left"/>
        <w:rPr>
          <w:rFonts w:asciiTheme="minorHAnsi" w:hAnsiTheme="minorHAnsi" w:cstheme="minorHAnsi"/>
          <w:color w:val="000000" w:themeColor="text1"/>
        </w:rPr>
      </w:pPr>
      <w:r w:rsidRPr="00457F1A">
        <w:rPr>
          <w:rFonts w:asciiTheme="minorHAnsi" w:hAnsiTheme="minorHAnsi" w:cstheme="minorHAnsi"/>
          <w:color w:val="000000" w:themeColor="text1"/>
        </w:rPr>
        <w:t>All employees are responsible for reporting any violation of policy to the President.</w:t>
      </w:r>
    </w:p>
    <w:p w14:paraId="0A8F7D13" w14:textId="33221232" w:rsidR="008C32C5" w:rsidRPr="00457F1A" w:rsidRDefault="008C32C5" w:rsidP="00444AD3">
      <w:pPr>
        <w:numPr>
          <w:ilvl w:val="0"/>
          <w:numId w:val="21"/>
        </w:numPr>
        <w:spacing w:line="259" w:lineRule="auto"/>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All members of management are responsible for the enforcement of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policies and procedures.</w:t>
      </w:r>
    </w:p>
    <w:p w14:paraId="3DBDECFD" w14:textId="3062FF5B" w:rsidR="008C32C5" w:rsidRPr="00457F1A" w:rsidRDefault="008C32C5" w:rsidP="00444AD3">
      <w:pPr>
        <w:numPr>
          <w:ilvl w:val="0"/>
          <w:numId w:val="21"/>
        </w:numPr>
        <w:spacing w:line="259" w:lineRule="auto"/>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All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employees are responsible for adherence to the policies contained within this manual.</w:t>
      </w:r>
      <w:bookmarkStart w:id="191" w:name="_Toc317761571"/>
    </w:p>
    <w:p w14:paraId="3A396A65" w14:textId="780FF0BA" w:rsidR="008C32C5" w:rsidRPr="00457F1A" w:rsidRDefault="008C32C5" w:rsidP="00CB1EA6">
      <w:pPr>
        <w:keepNext/>
        <w:keepLines/>
        <w:spacing w:before="240" w:after="60"/>
        <w:jc w:val="left"/>
        <w:outlineLvl w:val="1"/>
        <w:rPr>
          <w:rFonts w:asciiTheme="minorHAnsi" w:eastAsia="MS Gothic" w:hAnsiTheme="minorHAnsi" w:cstheme="minorHAnsi"/>
          <w:b/>
          <w:bCs/>
          <w:color w:val="000000" w:themeColor="text1"/>
          <w:sz w:val="28"/>
        </w:rPr>
      </w:pPr>
      <w:bookmarkStart w:id="192" w:name="_Toc531262159"/>
      <w:bookmarkStart w:id="193" w:name="_Toc70492973"/>
      <w:bookmarkStart w:id="194" w:name="_Toc72764917"/>
      <w:r w:rsidRPr="00457F1A">
        <w:rPr>
          <w:rFonts w:asciiTheme="minorHAnsi" w:eastAsia="MS Gothic" w:hAnsiTheme="minorHAnsi" w:cstheme="minorHAnsi"/>
          <w:b/>
          <w:bCs/>
          <w:color w:val="000000" w:themeColor="text1"/>
          <w:sz w:val="28"/>
        </w:rPr>
        <w:lastRenderedPageBreak/>
        <w:t>Policy</w:t>
      </w:r>
      <w:bookmarkEnd w:id="191"/>
      <w:bookmarkEnd w:id="192"/>
      <w:bookmarkEnd w:id="193"/>
      <w:bookmarkEnd w:id="194"/>
    </w:p>
    <w:p w14:paraId="47B37F48" w14:textId="6696D5D9" w:rsidR="008C32C5" w:rsidRPr="00457F1A" w:rsidRDefault="008C32C5" w:rsidP="007561CB">
      <w:pPr>
        <w:pStyle w:val="Heading3"/>
        <w:jc w:val="left"/>
        <w:rPr>
          <w:color w:val="000000" w:themeColor="text1"/>
        </w:rPr>
      </w:pPr>
      <w:bookmarkStart w:id="195" w:name="_Toc259275486"/>
      <w:bookmarkStart w:id="196" w:name="_Toc531262160"/>
      <w:bookmarkStart w:id="197" w:name="_Toc70492974"/>
      <w:bookmarkStart w:id="198" w:name="_Toc72764918"/>
      <w:r w:rsidRPr="00457F1A">
        <w:rPr>
          <w:color w:val="000000" w:themeColor="text1"/>
        </w:rPr>
        <w:t>Employee Awareness and Acceptance</w:t>
      </w:r>
      <w:bookmarkEnd w:id="195"/>
      <w:bookmarkEnd w:id="196"/>
      <w:bookmarkEnd w:id="197"/>
      <w:bookmarkEnd w:id="198"/>
    </w:p>
    <w:p w14:paraId="4C26B7C9" w14:textId="1305527A" w:rsidR="008C32C5" w:rsidRPr="00457F1A" w:rsidRDefault="008C32C5" w:rsidP="00CB1EA6">
      <w:pPr>
        <w:ind w:left="216"/>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It is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policy to inform and educate employees on the importance of maintaining a secure environment and abiding by the policies as set forth in this manual. All employees must participate in Information Security Awareness training upon hire and annually thereafter. Training on these policies and procedures as well as additional safeguards, as selected by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Management are to be presented. All employees must sign an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Information Security Policy Manual Acknowledgment, attached as Appendix A of this manual prior to gaining unattended physical or logical access to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confidential information. </w:t>
      </w:r>
    </w:p>
    <w:p w14:paraId="04657091" w14:textId="6CCB694A" w:rsidR="008C32C5" w:rsidRPr="00457F1A" w:rsidRDefault="008C32C5" w:rsidP="00CB1EA6">
      <w:pPr>
        <w:keepNext/>
        <w:keepLines/>
        <w:spacing w:before="240" w:after="60"/>
        <w:jc w:val="left"/>
        <w:outlineLvl w:val="1"/>
        <w:rPr>
          <w:rFonts w:asciiTheme="minorHAnsi" w:eastAsia="MS Gothic" w:hAnsiTheme="minorHAnsi" w:cstheme="minorHAnsi"/>
          <w:b/>
          <w:bCs/>
          <w:color w:val="000000" w:themeColor="text1"/>
          <w:sz w:val="28"/>
        </w:rPr>
      </w:pPr>
      <w:bookmarkStart w:id="199" w:name="_Toc531262161"/>
      <w:bookmarkStart w:id="200" w:name="_Toc70492975"/>
      <w:bookmarkStart w:id="201" w:name="_Toc72764919"/>
      <w:r w:rsidRPr="00457F1A">
        <w:rPr>
          <w:rFonts w:asciiTheme="minorHAnsi" w:eastAsia="MS Gothic" w:hAnsiTheme="minorHAnsi" w:cstheme="minorHAnsi"/>
          <w:b/>
          <w:bCs/>
          <w:color w:val="000000" w:themeColor="text1"/>
          <w:sz w:val="28"/>
        </w:rPr>
        <w:t>Related Documents</w:t>
      </w:r>
      <w:bookmarkEnd w:id="199"/>
      <w:bookmarkEnd w:id="200"/>
      <w:bookmarkEnd w:id="201"/>
    </w:p>
    <w:p w14:paraId="429C1649" w14:textId="1C1D957D" w:rsidR="008C32C5" w:rsidRPr="00457F1A" w:rsidRDefault="00A956E3" w:rsidP="00CB1EA6">
      <w:pPr>
        <w:jc w:val="left"/>
        <w:rPr>
          <w:rFonts w:asciiTheme="minorHAnsi" w:hAnsiTheme="minorHAnsi" w:cstheme="minorHAnsi"/>
          <w:i/>
          <w:color w:val="000000" w:themeColor="text1"/>
        </w:rPr>
      </w:pPr>
      <w:r w:rsidRPr="00457F1A">
        <w:rPr>
          <w:rFonts w:asciiTheme="minorHAnsi" w:hAnsiTheme="minorHAnsi" w:cstheme="minorHAnsi"/>
          <w:i/>
          <w:color w:val="000000" w:themeColor="text1"/>
        </w:rPr>
        <w:t>[ABC Company]</w:t>
      </w:r>
      <w:r w:rsidR="008C32C5" w:rsidRPr="00457F1A">
        <w:rPr>
          <w:rFonts w:asciiTheme="minorHAnsi" w:hAnsiTheme="minorHAnsi" w:cstheme="minorHAnsi"/>
          <w:i/>
          <w:color w:val="000000" w:themeColor="text1"/>
        </w:rPr>
        <w:t xml:space="preserve"> Training Procedure </w:t>
      </w:r>
    </w:p>
    <w:p w14:paraId="2CA4A189" w14:textId="180D7214" w:rsidR="008C32C5" w:rsidRPr="00457F1A" w:rsidRDefault="008C32C5" w:rsidP="00CB1EA6">
      <w:pPr>
        <w:spacing w:after="160" w:line="259" w:lineRule="auto"/>
        <w:jc w:val="left"/>
        <w:rPr>
          <w:rFonts w:asciiTheme="minorHAnsi" w:eastAsiaTheme="minorHAnsi" w:hAnsiTheme="minorHAnsi" w:cstheme="minorHAnsi"/>
          <w:color w:val="000000" w:themeColor="text1"/>
          <w:sz w:val="22"/>
          <w:szCs w:val="22"/>
        </w:rPr>
      </w:pPr>
      <w:r w:rsidRPr="00457F1A">
        <w:rPr>
          <w:rFonts w:asciiTheme="minorHAnsi" w:eastAsiaTheme="minorHAnsi" w:hAnsiTheme="minorHAnsi" w:cstheme="minorHAnsi"/>
          <w:color w:val="000000" w:themeColor="text1"/>
          <w:sz w:val="22"/>
          <w:szCs w:val="22"/>
        </w:rPr>
        <w:br w:type="page"/>
      </w:r>
    </w:p>
    <w:p w14:paraId="06D8BD42" w14:textId="5D00DB82" w:rsidR="00321529" w:rsidRPr="00457F1A" w:rsidRDefault="00321529" w:rsidP="00CB1EA6">
      <w:pPr>
        <w:pStyle w:val="Heading1"/>
        <w:rPr>
          <w:color w:val="000000" w:themeColor="text1"/>
        </w:rPr>
      </w:pPr>
      <w:bookmarkStart w:id="202" w:name="_Toc259275575"/>
      <w:bookmarkStart w:id="203" w:name="_Toc531262289"/>
      <w:bookmarkStart w:id="204" w:name="_Toc72764920"/>
      <w:r w:rsidRPr="00457F1A">
        <w:rPr>
          <w:color w:val="000000" w:themeColor="text1"/>
        </w:rPr>
        <w:lastRenderedPageBreak/>
        <w:t>Network Monitoring Policy</w:t>
      </w:r>
      <w:bookmarkEnd w:id="202"/>
      <w:bookmarkEnd w:id="203"/>
      <w:bookmarkEnd w:id="204"/>
    </w:p>
    <w:p w14:paraId="43E13A4F" w14:textId="7B8D5356" w:rsidR="00321529" w:rsidRPr="00457F1A" w:rsidRDefault="00321529" w:rsidP="00CB1EA6">
      <w:pPr>
        <w:keepNext/>
        <w:keepLines/>
        <w:spacing w:before="240" w:after="60"/>
        <w:jc w:val="left"/>
        <w:outlineLvl w:val="1"/>
        <w:rPr>
          <w:rFonts w:asciiTheme="minorHAnsi" w:eastAsia="MS Gothic" w:hAnsiTheme="minorHAnsi" w:cstheme="minorHAnsi"/>
          <w:b/>
          <w:bCs/>
          <w:color w:val="000000" w:themeColor="text1"/>
          <w:sz w:val="28"/>
        </w:rPr>
      </w:pPr>
      <w:bookmarkStart w:id="205" w:name="_Toc531262290"/>
      <w:bookmarkStart w:id="206" w:name="_Toc70492977"/>
      <w:bookmarkStart w:id="207" w:name="_Toc72764921"/>
      <w:r w:rsidRPr="00457F1A">
        <w:rPr>
          <w:rFonts w:asciiTheme="minorHAnsi" w:eastAsia="MS Gothic" w:hAnsiTheme="minorHAnsi" w:cstheme="minorHAnsi"/>
          <w:b/>
          <w:bCs/>
          <w:color w:val="000000" w:themeColor="text1"/>
          <w:sz w:val="28"/>
        </w:rPr>
        <w:t>Purpose</w:t>
      </w:r>
      <w:bookmarkEnd w:id="205"/>
      <w:bookmarkEnd w:id="206"/>
      <w:bookmarkEnd w:id="207"/>
    </w:p>
    <w:p w14:paraId="3286BE6B" w14:textId="351D49A8" w:rsidR="00321529" w:rsidRPr="00457F1A" w:rsidRDefault="00321529" w:rsidP="00CB1EA6">
      <w:pPr>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The purpose of this policy is to establish the technical guidelines for network security monitoring and to communicate the controls necessary for a secure network infrastructure. The network monitoring policy will provide the practical mechanisms to support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’s comprehensive set of security policies.</w:t>
      </w:r>
    </w:p>
    <w:p w14:paraId="7643E0EA" w14:textId="2537AE5B" w:rsidR="00321529" w:rsidRPr="00457F1A" w:rsidRDefault="00321529" w:rsidP="00CB1EA6">
      <w:pPr>
        <w:keepNext/>
        <w:keepLines/>
        <w:spacing w:before="240" w:after="60"/>
        <w:jc w:val="left"/>
        <w:outlineLvl w:val="1"/>
        <w:rPr>
          <w:rFonts w:asciiTheme="minorHAnsi" w:eastAsia="MS Gothic" w:hAnsiTheme="minorHAnsi" w:cstheme="minorHAnsi"/>
          <w:b/>
          <w:bCs/>
          <w:color w:val="000000" w:themeColor="text1"/>
          <w:sz w:val="28"/>
        </w:rPr>
      </w:pPr>
      <w:bookmarkStart w:id="208" w:name="_Toc531262291"/>
      <w:bookmarkStart w:id="209" w:name="_Toc70492978"/>
      <w:bookmarkStart w:id="210" w:name="_Toc72764922"/>
      <w:r w:rsidRPr="00457F1A">
        <w:rPr>
          <w:rFonts w:asciiTheme="minorHAnsi" w:eastAsia="MS Gothic" w:hAnsiTheme="minorHAnsi" w:cstheme="minorHAnsi"/>
          <w:b/>
          <w:bCs/>
          <w:color w:val="000000" w:themeColor="text1"/>
          <w:sz w:val="28"/>
        </w:rPr>
        <w:t>Scope</w:t>
      </w:r>
      <w:bookmarkEnd w:id="208"/>
      <w:bookmarkEnd w:id="209"/>
      <w:bookmarkEnd w:id="210"/>
    </w:p>
    <w:p w14:paraId="25186D3E" w14:textId="636D2239" w:rsidR="00321529" w:rsidRPr="00457F1A" w:rsidRDefault="00321529" w:rsidP="00CB1EA6">
      <w:pPr>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This policy covers the AWS environment as well as IT systems and devices that comprise the corporate network or that are otherwise controlled by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w:t>
      </w:r>
    </w:p>
    <w:p w14:paraId="35239D4B" w14:textId="15159CF2" w:rsidR="00321529" w:rsidRPr="00457F1A" w:rsidRDefault="00321529" w:rsidP="00CB1EA6">
      <w:pPr>
        <w:keepNext/>
        <w:keepLines/>
        <w:spacing w:before="240" w:after="60"/>
        <w:jc w:val="left"/>
        <w:outlineLvl w:val="1"/>
        <w:rPr>
          <w:rFonts w:asciiTheme="minorHAnsi" w:eastAsia="MS Gothic" w:hAnsiTheme="minorHAnsi" w:cstheme="minorHAnsi"/>
          <w:b/>
          <w:bCs/>
          <w:color w:val="000000" w:themeColor="text1"/>
          <w:sz w:val="28"/>
        </w:rPr>
      </w:pPr>
      <w:bookmarkStart w:id="211" w:name="_Toc531262292"/>
      <w:bookmarkStart w:id="212" w:name="_Toc70492979"/>
      <w:bookmarkStart w:id="213" w:name="_Toc72764923"/>
      <w:r w:rsidRPr="00457F1A">
        <w:rPr>
          <w:rFonts w:asciiTheme="minorHAnsi" w:eastAsia="MS Gothic" w:hAnsiTheme="minorHAnsi" w:cstheme="minorHAnsi"/>
          <w:b/>
          <w:bCs/>
          <w:color w:val="000000" w:themeColor="text1"/>
          <w:sz w:val="28"/>
        </w:rPr>
        <w:t>Policy</w:t>
      </w:r>
      <w:bookmarkEnd w:id="211"/>
      <w:bookmarkEnd w:id="212"/>
      <w:bookmarkEnd w:id="213"/>
    </w:p>
    <w:p w14:paraId="325621CF" w14:textId="5124FFB2" w:rsidR="00321529" w:rsidRPr="00457F1A" w:rsidRDefault="00321529" w:rsidP="007561CB">
      <w:pPr>
        <w:pStyle w:val="Heading3"/>
        <w:jc w:val="left"/>
        <w:rPr>
          <w:color w:val="000000" w:themeColor="text1"/>
        </w:rPr>
      </w:pPr>
      <w:bookmarkStart w:id="214" w:name="_Toc259275576"/>
      <w:bookmarkStart w:id="215" w:name="_Toc531262293"/>
      <w:bookmarkStart w:id="216" w:name="_Toc70492980"/>
      <w:bookmarkStart w:id="217" w:name="_Toc72764924"/>
      <w:r w:rsidRPr="00457F1A">
        <w:rPr>
          <w:color w:val="000000" w:themeColor="text1"/>
        </w:rPr>
        <w:t>Network Device Configuration</w:t>
      </w:r>
      <w:bookmarkEnd w:id="214"/>
      <w:bookmarkEnd w:id="215"/>
      <w:bookmarkEnd w:id="216"/>
      <w:bookmarkEnd w:id="217"/>
    </w:p>
    <w:p w14:paraId="2D5BDAB1" w14:textId="1F88D289" w:rsidR="00321529" w:rsidRPr="00457F1A" w:rsidRDefault="00321529" w:rsidP="00885C6F">
      <w:pPr>
        <w:spacing w:after="240"/>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Network devices such as firewalls, routers, switches, and servers must follow the established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Password Policy as defined within this manual. Special considerations are to be made due to the nature of the device:</w:t>
      </w:r>
    </w:p>
    <w:p w14:paraId="37E17FA2" w14:textId="77777777" w:rsidR="00321529" w:rsidRPr="00457F1A" w:rsidRDefault="00321529" w:rsidP="00885C6F">
      <w:pPr>
        <w:numPr>
          <w:ilvl w:val="0"/>
          <w:numId w:val="22"/>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Administrative (also known as “root”) access to systems is to be limited to only those who have a legitimate business need.</w:t>
      </w:r>
    </w:p>
    <w:p w14:paraId="60EA40B1" w14:textId="77777777" w:rsidR="00321529" w:rsidRPr="00457F1A" w:rsidRDefault="00321529" w:rsidP="00885C6F">
      <w:pPr>
        <w:numPr>
          <w:ilvl w:val="1"/>
          <w:numId w:val="22"/>
        </w:numPr>
        <w:ind w:left="162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Logging is to be enabled for all administrative user </w:t>
      </w:r>
      <w:proofErr w:type="gramStart"/>
      <w:r w:rsidRPr="00457F1A">
        <w:rPr>
          <w:rFonts w:asciiTheme="minorHAnsi" w:hAnsiTheme="minorHAnsi" w:cstheme="minorHAnsi"/>
          <w:color w:val="000000" w:themeColor="text1"/>
        </w:rPr>
        <w:t>activities</w:t>
      </w:r>
      <w:proofErr w:type="gramEnd"/>
    </w:p>
    <w:p w14:paraId="15C0B426" w14:textId="77777777" w:rsidR="00321529" w:rsidRPr="00457F1A" w:rsidRDefault="00321529" w:rsidP="00885C6F">
      <w:pPr>
        <w:numPr>
          <w:ilvl w:val="0"/>
          <w:numId w:val="22"/>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In addition to the guidance found within this policy, system hardening is to be performed using industry standard utilities and or resources:</w:t>
      </w:r>
    </w:p>
    <w:p w14:paraId="1CCBD439" w14:textId="77777777" w:rsidR="00321529" w:rsidRPr="00457F1A" w:rsidRDefault="00321529" w:rsidP="00885C6F">
      <w:pPr>
        <w:numPr>
          <w:ilvl w:val="1"/>
          <w:numId w:val="22"/>
        </w:numPr>
        <w:ind w:left="1620"/>
        <w:jc w:val="left"/>
        <w:rPr>
          <w:rFonts w:asciiTheme="minorHAnsi" w:hAnsiTheme="minorHAnsi" w:cstheme="minorHAnsi"/>
          <w:color w:val="000000" w:themeColor="text1"/>
          <w:u w:val="single"/>
        </w:rPr>
      </w:pPr>
      <w:r w:rsidRPr="00457F1A">
        <w:rPr>
          <w:rFonts w:asciiTheme="minorHAnsi" w:hAnsiTheme="minorHAnsi" w:cstheme="minorHAnsi"/>
          <w:color w:val="000000" w:themeColor="text1"/>
          <w:u w:val="single"/>
        </w:rPr>
        <w:fldChar w:fldCharType="begin"/>
      </w:r>
      <w:r w:rsidRPr="00457F1A">
        <w:rPr>
          <w:rFonts w:asciiTheme="minorHAnsi" w:hAnsiTheme="minorHAnsi" w:cstheme="minorHAnsi"/>
          <w:color w:val="000000" w:themeColor="text1"/>
          <w:u w:val="single"/>
        </w:rPr>
        <w:instrText xml:space="preserve"> HYPERLINK "http://technet.microsoft.com/en-us/security/cc184924" </w:instrText>
      </w:r>
      <w:r w:rsidRPr="00457F1A">
        <w:rPr>
          <w:rFonts w:asciiTheme="minorHAnsi" w:hAnsiTheme="minorHAnsi" w:cstheme="minorHAnsi"/>
          <w:color w:val="000000" w:themeColor="text1"/>
          <w:u w:val="single"/>
        </w:rPr>
        <w:fldChar w:fldCharType="separate"/>
      </w:r>
      <w:r w:rsidRPr="00457F1A">
        <w:rPr>
          <w:rFonts w:asciiTheme="minorHAnsi" w:hAnsiTheme="minorHAnsi" w:cstheme="minorHAnsi"/>
          <w:color w:val="000000" w:themeColor="text1"/>
          <w:u w:val="single"/>
        </w:rPr>
        <w:t>Microsoft Baseline Security Analyzer</w:t>
      </w:r>
    </w:p>
    <w:p w14:paraId="52994DF2" w14:textId="77777777" w:rsidR="00321529" w:rsidRPr="00457F1A" w:rsidRDefault="00321529" w:rsidP="00885C6F">
      <w:pPr>
        <w:numPr>
          <w:ilvl w:val="1"/>
          <w:numId w:val="22"/>
        </w:numPr>
        <w:ind w:left="1620"/>
        <w:jc w:val="left"/>
        <w:rPr>
          <w:rFonts w:asciiTheme="minorHAnsi" w:hAnsiTheme="minorHAnsi" w:cstheme="minorHAnsi"/>
          <w:color w:val="000000" w:themeColor="text1"/>
          <w:u w:val="single"/>
        </w:rPr>
      </w:pPr>
      <w:r w:rsidRPr="00457F1A">
        <w:rPr>
          <w:rFonts w:asciiTheme="minorHAnsi" w:hAnsiTheme="minorHAnsi" w:cstheme="minorHAnsi"/>
          <w:color w:val="000000" w:themeColor="text1"/>
          <w:u w:val="single"/>
        </w:rPr>
        <w:fldChar w:fldCharType="end"/>
      </w:r>
      <w:r w:rsidRPr="00457F1A">
        <w:rPr>
          <w:rFonts w:asciiTheme="minorHAnsi" w:hAnsiTheme="minorHAnsi" w:cstheme="minorHAnsi"/>
          <w:color w:val="000000" w:themeColor="text1"/>
          <w:u w:val="single"/>
        </w:rPr>
        <w:fldChar w:fldCharType="begin"/>
      </w:r>
      <w:r w:rsidRPr="00457F1A">
        <w:rPr>
          <w:rFonts w:asciiTheme="minorHAnsi" w:hAnsiTheme="minorHAnsi" w:cstheme="minorHAnsi"/>
          <w:color w:val="000000" w:themeColor="text1"/>
          <w:u w:val="single"/>
        </w:rPr>
        <w:instrText xml:space="preserve"> HYPERLINK "http://benchmarks.cisecurity.org/downloads/browse/index.cfm?category=benchmarks.os.windows" </w:instrText>
      </w:r>
      <w:r w:rsidRPr="00457F1A">
        <w:rPr>
          <w:rFonts w:asciiTheme="minorHAnsi" w:hAnsiTheme="minorHAnsi" w:cstheme="minorHAnsi"/>
          <w:color w:val="000000" w:themeColor="text1"/>
          <w:u w:val="single"/>
        </w:rPr>
        <w:fldChar w:fldCharType="separate"/>
      </w:r>
      <w:r w:rsidRPr="00457F1A">
        <w:rPr>
          <w:rFonts w:asciiTheme="minorHAnsi" w:hAnsiTheme="minorHAnsi" w:cstheme="minorHAnsi"/>
          <w:color w:val="000000" w:themeColor="text1"/>
          <w:u w:val="single"/>
        </w:rPr>
        <w:t>Center for Internet Security</w:t>
      </w:r>
    </w:p>
    <w:p w14:paraId="5E502271" w14:textId="77777777" w:rsidR="00321529" w:rsidRPr="00457F1A" w:rsidRDefault="00321529" w:rsidP="00885C6F">
      <w:pPr>
        <w:numPr>
          <w:ilvl w:val="1"/>
          <w:numId w:val="22"/>
        </w:numPr>
        <w:ind w:left="1620"/>
        <w:jc w:val="left"/>
        <w:rPr>
          <w:rFonts w:asciiTheme="minorHAnsi" w:hAnsiTheme="minorHAnsi" w:cstheme="minorHAnsi"/>
          <w:color w:val="000000" w:themeColor="text1"/>
          <w:u w:val="single"/>
        </w:rPr>
      </w:pPr>
      <w:r w:rsidRPr="00457F1A">
        <w:rPr>
          <w:rFonts w:asciiTheme="minorHAnsi" w:hAnsiTheme="minorHAnsi" w:cstheme="minorHAnsi"/>
          <w:color w:val="000000" w:themeColor="text1"/>
          <w:u w:val="single"/>
        </w:rPr>
        <w:fldChar w:fldCharType="end"/>
      </w:r>
      <w:r w:rsidRPr="00457F1A">
        <w:rPr>
          <w:rFonts w:asciiTheme="minorHAnsi" w:hAnsiTheme="minorHAnsi" w:cstheme="minorHAnsi"/>
          <w:color w:val="000000" w:themeColor="text1"/>
          <w:u w:val="single"/>
        </w:rPr>
        <w:fldChar w:fldCharType="begin"/>
      </w:r>
      <w:r w:rsidRPr="00457F1A">
        <w:rPr>
          <w:rFonts w:asciiTheme="minorHAnsi" w:hAnsiTheme="minorHAnsi" w:cstheme="minorHAnsi"/>
          <w:color w:val="000000" w:themeColor="text1"/>
          <w:u w:val="single"/>
        </w:rPr>
        <w:instrText xml:space="preserve"> HYPERLINK "http://www.nsa.gov/ia/mitigation_guidance/security_configuration_guides/operating_systems.shtml" \l "microsoft" </w:instrText>
      </w:r>
      <w:r w:rsidRPr="00457F1A">
        <w:rPr>
          <w:rFonts w:asciiTheme="minorHAnsi" w:hAnsiTheme="minorHAnsi" w:cstheme="minorHAnsi"/>
          <w:color w:val="000000" w:themeColor="text1"/>
          <w:u w:val="single"/>
        </w:rPr>
        <w:fldChar w:fldCharType="separate"/>
      </w:r>
      <w:r w:rsidRPr="00457F1A">
        <w:rPr>
          <w:rFonts w:asciiTheme="minorHAnsi" w:hAnsiTheme="minorHAnsi" w:cstheme="minorHAnsi"/>
          <w:color w:val="000000" w:themeColor="text1"/>
          <w:u w:val="single"/>
        </w:rPr>
        <w:t>NSA Security Configuration Guides</w:t>
      </w:r>
    </w:p>
    <w:p w14:paraId="4346279C" w14:textId="64DA28B5" w:rsidR="00321529" w:rsidRPr="00457F1A" w:rsidRDefault="00321529" w:rsidP="007561CB">
      <w:pPr>
        <w:pStyle w:val="Heading3"/>
        <w:jc w:val="left"/>
        <w:rPr>
          <w:color w:val="000000" w:themeColor="text1"/>
        </w:rPr>
      </w:pPr>
      <w:r w:rsidRPr="00457F1A">
        <w:rPr>
          <w:color w:val="000000" w:themeColor="text1"/>
          <w:u w:val="single"/>
        </w:rPr>
        <w:fldChar w:fldCharType="end"/>
      </w:r>
      <w:bookmarkStart w:id="218" w:name="_Toc259275577"/>
      <w:bookmarkStart w:id="219" w:name="_Toc531262294"/>
      <w:bookmarkStart w:id="220" w:name="_Toc70492981"/>
      <w:bookmarkStart w:id="221" w:name="_Toc72764925"/>
      <w:r w:rsidRPr="00457F1A">
        <w:rPr>
          <w:color w:val="000000" w:themeColor="text1"/>
        </w:rPr>
        <w:t>Event Logging</w:t>
      </w:r>
      <w:bookmarkEnd w:id="218"/>
      <w:bookmarkEnd w:id="219"/>
      <w:bookmarkEnd w:id="220"/>
      <w:bookmarkEnd w:id="221"/>
    </w:p>
    <w:p w14:paraId="756A6E59" w14:textId="58561413" w:rsidR="00321529" w:rsidRPr="00457F1A" w:rsidRDefault="00321529" w:rsidP="004C2A71">
      <w:pPr>
        <w:spacing w:after="240"/>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The logging of certain events is an important component of good network management practices. Logging needs vary depending on the type of network system, and the type of data the system holds. The following sections detail the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requirements for logging and log review.</w:t>
      </w:r>
    </w:p>
    <w:p w14:paraId="0F185501" w14:textId="77777777" w:rsidR="00321529" w:rsidRPr="00457F1A" w:rsidRDefault="00321529" w:rsidP="00CB1EA6">
      <w:pPr>
        <w:numPr>
          <w:ilvl w:val="0"/>
          <w:numId w:val="23"/>
        </w:numPr>
        <w:jc w:val="left"/>
        <w:rPr>
          <w:rFonts w:asciiTheme="minorHAnsi" w:hAnsiTheme="minorHAnsi" w:cstheme="minorHAnsi"/>
          <w:color w:val="000000" w:themeColor="text1"/>
        </w:rPr>
      </w:pPr>
      <w:r w:rsidRPr="00457F1A">
        <w:rPr>
          <w:rFonts w:asciiTheme="minorHAnsi" w:hAnsiTheme="minorHAnsi" w:cstheme="minorHAnsi"/>
          <w:color w:val="000000" w:themeColor="text1"/>
        </w:rPr>
        <w:t>Application Servers: At a minimum, logging of errors, faults, and login failures is required.</w:t>
      </w:r>
    </w:p>
    <w:p w14:paraId="3381C6D4" w14:textId="77777777" w:rsidR="00321529" w:rsidRPr="00457F1A" w:rsidRDefault="00321529" w:rsidP="00CB1EA6">
      <w:pPr>
        <w:numPr>
          <w:ilvl w:val="0"/>
          <w:numId w:val="23"/>
        </w:numPr>
        <w:jc w:val="left"/>
        <w:rPr>
          <w:rFonts w:asciiTheme="minorHAnsi" w:hAnsiTheme="minorHAnsi" w:cstheme="minorHAnsi"/>
          <w:color w:val="000000" w:themeColor="text1"/>
        </w:rPr>
      </w:pPr>
      <w:r w:rsidRPr="00457F1A">
        <w:rPr>
          <w:rFonts w:asciiTheme="minorHAnsi" w:hAnsiTheme="minorHAnsi" w:cstheme="minorHAnsi"/>
          <w:color w:val="000000" w:themeColor="text1"/>
        </w:rPr>
        <w:t>Network Devices:  At a minimum, logging of errors, faults, and login failures is required.</w:t>
      </w:r>
    </w:p>
    <w:p w14:paraId="14B58717" w14:textId="77777777" w:rsidR="00321529" w:rsidRPr="00457F1A" w:rsidRDefault="00321529" w:rsidP="00CB1EA6">
      <w:pPr>
        <w:numPr>
          <w:ilvl w:val="0"/>
          <w:numId w:val="23"/>
        </w:numPr>
        <w:jc w:val="left"/>
        <w:rPr>
          <w:rFonts w:asciiTheme="minorHAnsi" w:hAnsiTheme="minorHAnsi" w:cstheme="minorHAnsi"/>
          <w:color w:val="000000" w:themeColor="text1"/>
        </w:rPr>
      </w:pPr>
      <w:r w:rsidRPr="00457F1A">
        <w:rPr>
          <w:rFonts w:asciiTheme="minorHAnsi" w:hAnsiTheme="minorHAnsi" w:cstheme="minorHAnsi"/>
          <w:color w:val="000000" w:themeColor="text1"/>
        </w:rPr>
        <w:t>Critical Devices: At a minimum, logging of errors, faults, and login failures is required.</w:t>
      </w:r>
    </w:p>
    <w:p w14:paraId="130C2931" w14:textId="6BD17262" w:rsidR="00321529" w:rsidRPr="00457F1A" w:rsidRDefault="00321529" w:rsidP="007561CB">
      <w:pPr>
        <w:pStyle w:val="Heading3"/>
        <w:jc w:val="left"/>
        <w:rPr>
          <w:color w:val="000000" w:themeColor="text1"/>
        </w:rPr>
      </w:pPr>
      <w:bookmarkStart w:id="222" w:name="_Toc259275578"/>
      <w:bookmarkStart w:id="223" w:name="_Toc531262295"/>
      <w:bookmarkStart w:id="224" w:name="_Toc70492982"/>
      <w:bookmarkStart w:id="225" w:name="_Toc72764926"/>
      <w:r w:rsidRPr="00457F1A">
        <w:rPr>
          <w:color w:val="000000" w:themeColor="text1"/>
        </w:rPr>
        <w:lastRenderedPageBreak/>
        <w:t>Log Review &amp; Retention</w:t>
      </w:r>
      <w:bookmarkEnd w:id="222"/>
      <w:bookmarkEnd w:id="223"/>
      <w:bookmarkEnd w:id="224"/>
      <w:bookmarkEnd w:id="225"/>
    </w:p>
    <w:p w14:paraId="5494FA3E" w14:textId="1B09CD06" w:rsidR="00321529" w:rsidRPr="00457F1A" w:rsidRDefault="00321529" w:rsidP="00885C6F">
      <w:pPr>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The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IT team must perform log review at least once per month. Logs should be retained for online viewing going back 90 days and historically for a minimum of one year.</w:t>
      </w:r>
    </w:p>
    <w:p w14:paraId="7250F443" w14:textId="73F71265" w:rsidR="00321529" w:rsidRPr="00457F1A" w:rsidRDefault="00321529" w:rsidP="007561CB">
      <w:pPr>
        <w:pStyle w:val="Heading3"/>
        <w:jc w:val="left"/>
        <w:rPr>
          <w:color w:val="000000" w:themeColor="text1"/>
        </w:rPr>
      </w:pPr>
      <w:bookmarkStart w:id="226" w:name="_Toc259275579"/>
      <w:bookmarkStart w:id="227" w:name="_Toc531262296"/>
      <w:bookmarkStart w:id="228" w:name="_Toc70492983"/>
      <w:bookmarkStart w:id="229" w:name="_Toc72764927"/>
      <w:r w:rsidRPr="00457F1A">
        <w:rPr>
          <w:color w:val="000000" w:themeColor="text1"/>
        </w:rPr>
        <w:t>Firewall Device Management</w:t>
      </w:r>
      <w:bookmarkEnd w:id="226"/>
      <w:bookmarkEnd w:id="227"/>
      <w:bookmarkEnd w:id="228"/>
      <w:bookmarkEnd w:id="229"/>
    </w:p>
    <w:p w14:paraId="26B7A314" w14:textId="77777777" w:rsidR="00321529" w:rsidRPr="00457F1A" w:rsidRDefault="00321529" w:rsidP="00885C6F">
      <w:pPr>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Internet connections and other unsecured networks must be separated from the company network </w:t>
      </w:r>
      <w:proofErr w:type="gramStart"/>
      <w:r w:rsidRPr="00457F1A">
        <w:rPr>
          <w:rFonts w:asciiTheme="minorHAnsi" w:hAnsiTheme="minorHAnsi" w:cstheme="minorHAnsi"/>
          <w:color w:val="000000" w:themeColor="text1"/>
        </w:rPr>
        <w:t>through the use of</w:t>
      </w:r>
      <w:proofErr w:type="gramEnd"/>
      <w:r w:rsidRPr="00457F1A">
        <w:rPr>
          <w:rFonts w:asciiTheme="minorHAnsi" w:hAnsiTheme="minorHAnsi" w:cstheme="minorHAnsi"/>
          <w:color w:val="000000" w:themeColor="text1"/>
        </w:rPr>
        <w:t xml:space="preserve"> a firewall.</w:t>
      </w:r>
    </w:p>
    <w:p w14:paraId="6DF8101A" w14:textId="70D88F9D" w:rsidR="00321529" w:rsidRPr="00457F1A" w:rsidRDefault="00321529" w:rsidP="007561CB">
      <w:pPr>
        <w:pStyle w:val="Heading3"/>
        <w:jc w:val="left"/>
        <w:rPr>
          <w:color w:val="000000" w:themeColor="text1"/>
        </w:rPr>
      </w:pPr>
      <w:bookmarkStart w:id="230" w:name="_Toc259275580"/>
      <w:bookmarkStart w:id="231" w:name="_Toc531262297"/>
      <w:bookmarkStart w:id="232" w:name="_Toc70492984"/>
      <w:bookmarkStart w:id="233" w:name="_Toc72764928"/>
      <w:r w:rsidRPr="00457F1A">
        <w:rPr>
          <w:color w:val="000000" w:themeColor="text1"/>
        </w:rPr>
        <w:t>Firewall Configuration</w:t>
      </w:r>
      <w:bookmarkEnd w:id="230"/>
      <w:bookmarkEnd w:id="231"/>
      <w:bookmarkEnd w:id="232"/>
      <w:bookmarkEnd w:id="233"/>
    </w:p>
    <w:p w14:paraId="608EAD7B" w14:textId="77777777" w:rsidR="00321529" w:rsidRPr="00457F1A" w:rsidRDefault="00321529" w:rsidP="00FB0C8C">
      <w:pPr>
        <w:spacing w:after="240"/>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The following statements apply to the company’s implementation of firewall technology:</w:t>
      </w:r>
    </w:p>
    <w:p w14:paraId="5CA22139" w14:textId="77777777" w:rsidR="00321529" w:rsidRPr="00457F1A" w:rsidRDefault="00321529" w:rsidP="00FB0C8C">
      <w:pPr>
        <w:numPr>
          <w:ilvl w:val="0"/>
          <w:numId w:val="24"/>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Firewalls must provide secure administrative access (</w:t>
      </w:r>
      <w:proofErr w:type="gramStart"/>
      <w:r w:rsidRPr="00457F1A">
        <w:rPr>
          <w:rFonts w:asciiTheme="minorHAnsi" w:hAnsiTheme="minorHAnsi" w:cstheme="minorHAnsi"/>
          <w:color w:val="000000" w:themeColor="text1"/>
        </w:rPr>
        <w:t>through the use of</w:t>
      </w:r>
      <w:proofErr w:type="gramEnd"/>
      <w:r w:rsidRPr="00457F1A">
        <w:rPr>
          <w:rFonts w:asciiTheme="minorHAnsi" w:hAnsiTheme="minorHAnsi" w:cstheme="minorHAnsi"/>
          <w:color w:val="000000" w:themeColor="text1"/>
        </w:rPr>
        <w:t xml:space="preserve"> encryption) with management access limited, if possible, to only networks where management connections would be expected to originate.</w:t>
      </w:r>
    </w:p>
    <w:p w14:paraId="52E163DE" w14:textId="77777777" w:rsidR="00321529" w:rsidRPr="00457F1A" w:rsidRDefault="00321529" w:rsidP="00FB0C8C">
      <w:pPr>
        <w:numPr>
          <w:ilvl w:val="0"/>
          <w:numId w:val="24"/>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No unnecessary services or applications should be enabled on firewalls. The company should use hardened systems for firewall platforms or appliances (See System Hardening guidance above).</w:t>
      </w:r>
    </w:p>
    <w:p w14:paraId="2BC12586" w14:textId="77777777" w:rsidR="00321529" w:rsidRPr="00457F1A" w:rsidRDefault="00321529" w:rsidP="00FB0C8C">
      <w:pPr>
        <w:numPr>
          <w:ilvl w:val="0"/>
          <w:numId w:val="24"/>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Clocks on firewalls should be synchronized with the company’s other networking hardware using NTP or another means. </w:t>
      </w:r>
    </w:p>
    <w:p w14:paraId="2BC95268" w14:textId="77777777" w:rsidR="00321529" w:rsidRPr="00457F1A" w:rsidRDefault="00321529" w:rsidP="00FB0C8C">
      <w:pPr>
        <w:numPr>
          <w:ilvl w:val="0"/>
          <w:numId w:val="24"/>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The firewall ruleset must be documented and audited quarterly. Audits must cover each rule, what it is for, if it is still necessary, and if it can be improved.</w:t>
      </w:r>
    </w:p>
    <w:p w14:paraId="656B399E" w14:textId="77777777" w:rsidR="00321529" w:rsidRPr="00457F1A" w:rsidRDefault="00321529" w:rsidP="00FB0C8C">
      <w:pPr>
        <w:numPr>
          <w:ilvl w:val="0"/>
          <w:numId w:val="24"/>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For its own protection, the firewall ruleset must include a “stealth rule,” which forbids connections to the firewall itself.</w:t>
      </w:r>
    </w:p>
    <w:p w14:paraId="5D8E5A6F" w14:textId="77777777" w:rsidR="00321529" w:rsidRPr="00457F1A" w:rsidRDefault="00321529" w:rsidP="00FB0C8C">
      <w:pPr>
        <w:numPr>
          <w:ilvl w:val="0"/>
          <w:numId w:val="24"/>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The firewall must log dropped or rejected packets.</w:t>
      </w:r>
    </w:p>
    <w:p w14:paraId="39302DB7" w14:textId="4497E182" w:rsidR="00321529" w:rsidRPr="00457F1A" w:rsidRDefault="00321529" w:rsidP="007561CB">
      <w:pPr>
        <w:pStyle w:val="Heading3"/>
        <w:jc w:val="left"/>
        <w:rPr>
          <w:color w:val="000000" w:themeColor="text1"/>
        </w:rPr>
      </w:pPr>
      <w:bookmarkStart w:id="234" w:name="_Toc259275581"/>
      <w:bookmarkStart w:id="235" w:name="_Toc531262298"/>
      <w:bookmarkStart w:id="236" w:name="_Toc70492985"/>
      <w:bookmarkStart w:id="237" w:name="_Toc72764929"/>
      <w:r w:rsidRPr="00457F1A">
        <w:rPr>
          <w:color w:val="000000" w:themeColor="text1"/>
        </w:rPr>
        <w:t>Outbound Traffic Filtering</w:t>
      </w:r>
      <w:bookmarkEnd w:id="234"/>
      <w:bookmarkEnd w:id="235"/>
      <w:bookmarkEnd w:id="236"/>
      <w:bookmarkEnd w:id="237"/>
    </w:p>
    <w:p w14:paraId="085693B6" w14:textId="77777777" w:rsidR="00321529" w:rsidRPr="00457F1A" w:rsidRDefault="00321529" w:rsidP="00FB0C8C">
      <w:pPr>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Firewalls are often configured to block only inbound connections from external sources; however, by filtering outbound connections from the network, security can be greatly improved. This practice is also referred to as “egress traffic filtering.”</w:t>
      </w:r>
    </w:p>
    <w:p w14:paraId="7C6D5281" w14:textId="77777777" w:rsidR="00321529" w:rsidRPr="00457F1A" w:rsidRDefault="00321529" w:rsidP="00CB1EA6">
      <w:pPr>
        <w:ind w:left="216"/>
        <w:jc w:val="left"/>
        <w:rPr>
          <w:rFonts w:asciiTheme="minorHAnsi" w:hAnsiTheme="minorHAnsi" w:cstheme="minorHAnsi"/>
          <w:color w:val="000000" w:themeColor="text1"/>
        </w:rPr>
      </w:pPr>
    </w:p>
    <w:p w14:paraId="09031135" w14:textId="5DD788B4" w:rsidR="00321529" w:rsidRPr="00457F1A" w:rsidRDefault="00A956E3" w:rsidP="00FB0C8C">
      <w:pPr>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[ABC Company]</w:t>
      </w:r>
      <w:r w:rsidR="00321529" w:rsidRPr="00457F1A">
        <w:rPr>
          <w:rFonts w:asciiTheme="minorHAnsi" w:hAnsiTheme="minorHAnsi" w:cstheme="minorHAnsi"/>
          <w:color w:val="000000" w:themeColor="text1"/>
        </w:rPr>
        <w:t xml:space="preserve"> standard is outbound filtering enabling the following known “good” services to be permitted outbound from the network: 21, 22, 23, 25, 53, 80, 110, 443, and 995.</w:t>
      </w:r>
    </w:p>
    <w:p w14:paraId="55B7D8EC" w14:textId="4605B179" w:rsidR="00321529" w:rsidRPr="00457F1A" w:rsidRDefault="00321529" w:rsidP="007561CB">
      <w:pPr>
        <w:pStyle w:val="Heading3"/>
        <w:jc w:val="left"/>
        <w:rPr>
          <w:color w:val="000000" w:themeColor="text1"/>
        </w:rPr>
      </w:pPr>
      <w:bookmarkStart w:id="238" w:name="_Toc259275582"/>
      <w:bookmarkStart w:id="239" w:name="_Toc531262299"/>
      <w:bookmarkStart w:id="240" w:name="_Toc70492986"/>
      <w:bookmarkStart w:id="241" w:name="_Toc72764930"/>
      <w:r w:rsidRPr="00457F1A">
        <w:rPr>
          <w:color w:val="000000" w:themeColor="text1"/>
        </w:rPr>
        <w:t>Networking Hardware</w:t>
      </w:r>
      <w:bookmarkEnd w:id="238"/>
      <w:bookmarkEnd w:id="239"/>
      <w:bookmarkEnd w:id="240"/>
      <w:bookmarkEnd w:id="241"/>
    </w:p>
    <w:p w14:paraId="0909B832" w14:textId="276FD8E2" w:rsidR="00321529" w:rsidRPr="00457F1A" w:rsidRDefault="00321529" w:rsidP="004C2A71">
      <w:pPr>
        <w:spacing w:after="240"/>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Networking hardware, such as routers, switches, and access points, should be implemented in a consistent manner. The following requirements apply to the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implementation of networking hardware:</w:t>
      </w:r>
    </w:p>
    <w:p w14:paraId="54EBFD33" w14:textId="77777777" w:rsidR="00321529" w:rsidRPr="00457F1A" w:rsidRDefault="00321529" w:rsidP="00FB0C8C">
      <w:pPr>
        <w:numPr>
          <w:ilvl w:val="0"/>
          <w:numId w:val="25"/>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Networking hardware must provide secure administrative access (</w:t>
      </w:r>
      <w:proofErr w:type="gramStart"/>
      <w:r w:rsidRPr="00457F1A">
        <w:rPr>
          <w:rFonts w:asciiTheme="minorHAnsi" w:hAnsiTheme="minorHAnsi" w:cstheme="minorHAnsi"/>
          <w:color w:val="000000" w:themeColor="text1"/>
        </w:rPr>
        <w:t>through the use of</w:t>
      </w:r>
      <w:proofErr w:type="gramEnd"/>
      <w:r w:rsidRPr="00457F1A">
        <w:rPr>
          <w:rFonts w:asciiTheme="minorHAnsi" w:hAnsiTheme="minorHAnsi" w:cstheme="minorHAnsi"/>
          <w:color w:val="000000" w:themeColor="text1"/>
        </w:rPr>
        <w:t xml:space="preserve"> encryption) with management access limited to only networks where management connections would be expected to originate.</w:t>
      </w:r>
    </w:p>
    <w:p w14:paraId="7C5D7FB7" w14:textId="77777777" w:rsidR="00321529" w:rsidRPr="00457F1A" w:rsidRDefault="00321529" w:rsidP="00FB0C8C">
      <w:pPr>
        <w:numPr>
          <w:ilvl w:val="0"/>
          <w:numId w:val="25"/>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Clocks on all network hardware should be synchronized using NTP or another </w:t>
      </w:r>
      <w:proofErr w:type="gramStart"/>
      <w:r w:rsidRPr="00457F1A">
        <w:rPr>
          <w:rFonts w:asciiTheme="minorHAnsi" w:hAnsiTheme="minorHAnsi" w:cstheme="minorHAnsi"/>
          <w:color w:val="000000" w:themeColor="text1"/>
        </w:rPr>
        <w:t>means</w:t>
      </w:r>
      <w:proofErr w:type="gramEnd"/>
    </w:p>
    <w:p w14:paraId="29F988CB" w14:textId="77777777" w:rsidR="00321529" w:rsidRPr="00457F1A" w:rsidRDefault="00321529" w:rsidP="00FB0C8C">
      <w:pPr>
        <w:numPr>
          <w:ilvl w:val="0"/>
          <w:numId w:val="25"/>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lastRenderedPageBreak/>
        <w:t xml:space="preserve">Access control lists must be implemented on network devices that prohibit direct connections to the devices. Connections to the router should be limited to the greatest extent possible. </w:t>
      </w:r>
    </w:p>
    <w:p w14:paraId="65018A38" w14:textId="77777777" w:rsidR="00321529" w:rsidRPr="00457F1A" w:rsidRDefault="00321529" w:rsidP="00FB0C8C">
      <w:pPr>
        <w:numPr>
          <w:ilvl w:val="0"/>
          <w:numId w:val="25"/>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Unused services and ports must be disabled on networking hardware.</w:t>
      </w:r>
    </w:p>
    <w:p w14:paraId="07206236" w14:textId="77777777" w:rsidR="00321529" w:rsidRPr="00457F1A" w:rsidRDefault="00321529" w:rsidP="00FB0C8C">
      <w:pPr>
        <w:numPr>
          <w:ilvl w:val="0"/>
          <w:numId w:val="25"/>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Access to administrative ports on networking hardware must be restricted to known management hosts and otherwise blocked with a firewall or access control list.</w:t>
      </w:r>
    </w:p>
    <w:p w14:paraId="00645942" w14:textId="7AA07CBB" w:rsidR="00321529" w:rsidRPr="00457F1A" w:rsidRDefault="00321529" w:rsidP="007561CB">
      <w:pPr>
        <w:pStyle w:val="Heading3"/>
        <w:jc w:val="left"/>
        <w:rPr>
          <w:color w:val="000000" w:themeColor="text1"/>
        </w:rPr>
      </w:pPr>
      <w:bookmarkStart w:id="242" w:name="_Toc259275583"/>
      <w:bookmarkStart w:id="243" w:name="_Toc531262300"/>
      <w:bookmarkStart w:id="244" w:name="_Toc70492987"/>
      <w:bookmarkStart w:id="245" w:name="_Toc72764931"/>
      <w:r w:rsidRPr="00457F1A">
        <w:rPr>
          <w:color w:val="000000" w:themeColor="text1"/>
        </w:rPr>
        <w:t>Network Servers</w:t>
      </w:r>
      <w:bookmarkEnd w:id="242"/>
      <w:bookmarkEnd w:id="243"/>
      <w:bookmarkEnd w:id="244"/>
      <w:bookmarkEnd w:id="245"/>
    </w:p>
    <w:p w14:paraId="24C0EFD3" w14:textId="197F9A8A" w:rsidR="00321529" w:rsidRPr="00457F1A" w:rsidRDefault="00321529" w:rsidP="000B6BDA">
      <w:pPr>
        <w:spacing w:after="240"/>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Network servers should be implemented in a consistent manner. The following requirements apply to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network servers:</w:t>
      </w:r>
    </w:p>
    <w:p w14:paraId="18BD49FF" w14:textId="77777777" w:rsidR="00321529" w:rsidRPr="00457F1A" w:rsidRDefault="00321529" w:rsidP="00FB0C8C">
      <w:pPr>
        <w:numPr>
          <w:ilvl w:val="0"/>
          <w:numId w:val="26"/>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Unnecessary files, services, and ports should be removed or blocked. </w:t>
      </w:r>
    </w:p>
    <w:p w14:paraId="30CC836B" w14:textId="77777777" w:rsidR="00321529" w:rsidRPr="00457F1A" w:rsidRDefault="00321529" w:rsidP="00FB0C8C">
      <w:pPr>
        <w:numPr>
          <w:ilvl w:val="0"/>
          <w:numId w:val="26"/>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Network servers, even those meant to accept public connections, must be protected by a firewall or access control list.</w:t>
      </w:r>
    </w:p>
    <w:p w14:paraId="30DA7A29" w14:textId="77777777" w:rsidR="00321529" w:rsidRPr="00457F1A" w:rsidRDefault="00321529" w:rsidP="00FB0C8C">
      <w:pPr>
        <w:numPr>
          <w:ilvl w:val="0"/>
          <w:numId w:val="26"/>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A standard installation process should be developed for the company’s network servers. </w:t>
      </w:r>
    </w:p>
    <w:p w14:paraId="488D4C03" w14:textId="77777777" w:rsidR="00321529" w:rsidRPr="00457F1A" w:rsidRDefault="00321529" w:rsidP="00FB0C8C">
      <w:pPr>
        <w:numPr>
          <w:ilvl w:val="0"/>
          <w:numId w:val="26"/>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Clocks on network servers should be synchronized with the company’s other networking hardware using NTP or another means.</w:t>
      </w:r>
    </w:p>
    <w:p w14:paraId="6FA9F61D" w14:textId="025E4D97" w:rsidR="00321529" w:rsidRPr="00457F1A" w:rsidRDefault="00321529" w:rsidP="007561CB">
      <w:pPr>
        <w:pStyle w:val="Heading3"/>
        <w:jc w:val="left"/>
        <w:rPr>
          <w:color w:val="000000" w:themeColor="text1"/>
        </w:rPr>
      </w:pPr>
      <w:bookmarkStart w:id="246" w:name="_Toc259275584"/>
      <w:bookmarkStart w:id="247" w:name="_Toc531262301"/>
      <w:bookmarkStart w:id="248" w:name="_Toc70492988"/>
      <w:bookmarkStart w:id="249" w:name="_Toc72764932"/>
      <w:r w:rsidRPr="00457F1A">
        <w:rPr>
          <w:color w:val="000000" w:themeColor="text1"/>
        </w:rPr>
        <w:t>Intrusion Detection/Intrusion Prevention</w:t>
      </w:r>
      <w:bookmarkEnd w:id="246"/>
      <w:bookmarkEnd w:id="247"/>
      <w:bookmarkEnd w:id="248"/>
      <w:bookmarkEnd w:id="249"/>
    </w:p>
    <w:p w14:paraId="6653AD5F" w14:textId="0B9A8D31" w:rsidR="00321529" w:rsidRPr="00457F1A" w:rsidRDefault="00A956E3" w:rsidP="000B6BDA">
      <w:pPr>
        <w:spacing w:after="240"/>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[ABC Company]</w:t>
      </w:r>
      <w:r w:rsidR="00321529" w:rsidRPr="00457F1A">
        <w:rPr>
          <w:rFonts w:asciiTheme="minorHAnsi" w:hAnsiTheme="minorHAnsi" w:cstheme="minorHAnsi"/>
          <w:color w:val="000000" w:themeColor="text1"/>
        </w:rPr>
        <w:t xml:space="preserve"> requires the use of an Intrusion Prevention System (IPS) technology on critical or high-risk network segments. </w:t>
      </w:r>
    </w:p>
    <w:p w14:paraId="332EF2A6" w14:textId="77777777" w:rsidR="00321529" w:rsidRPr="00457F1A" w:rsidRDefault="00321529" w:rsidP="00FB0C8C">
      <w:pPr>
        <w:numPr>
          <w:ilvl w:val="0"/>
          <w:numId w:val="27"/>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IDS procedures must be implemented to review and act on the alerts expediently.</w:t>
      </w:r>
    </w:p>
    <w:p w14:paraId="2B1F9BAE" w14:textId="77777777" w:rsidR="00321529" w:rsidRPr="00457F1A" w:rsidRDefault="00321529" w:rsidP="00FB0C8C">
      <w:pPr>
        <w:numPr>
          <w:ilvl w:val="0"/>
          <w:numId w:val="27"/>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ISP procedures must be implemented that provide a mechanism for emergency unblocking if the IPS obstructs legitimate traffic. Also, if an IPS is used, it should be audited and documented according to the standards detailed in the “Firewalls” section of this document.</w:t>
      </w:r>
    </w:p>
    <w:p w14:paraId="76A41FB9" w14:textId="6BF839FC" w:rsidR="00321529" w:rsidRPr="00457F1A" w:rsidRDefault="00321529" w:rsidP="007561CB">
      <w:pPr>
        <w:pStyle w:val="Heading3"/>
        <w:jc w:val="left"/>
        <w:rPr>
          <w:color w:val="000000" w:themeColor="text1"/>
          <w:spacing w:val="-11"/>
        </w:rPr>
      </w:pPr>
      <w:bookmarkStart w:id="250" w:name="_Toc259275585"/>
      <w:bookmarkStart w:id="251" w:name="_Toc531262302"/>
      <w:bookmarkStart w:id="252" w:name="_Toc70492989"/>
      <w:bookmarkStart w:id="253" w:name="_Toc72764933"/>
      <w:r w:rsidRPr="00457F1A">
        <w:rPr>
          <w:color w:val="000000" w:themeColor="text1"/>
        </w:rPr>
        <w:t>Security Testing</w:t>
      </w:r>
      <w:bookmarkEnd w:id="250"/>
      <w:bookmarkEnd w:id="251"/>
      <w:bookmarkEnd w:id="252"/>
      <w:bookmarkEnd w:id="253"/>
    </w:p>
    <w:p w14:paraId="11620148" w14:textId="53D230B5" w:rsidR="00321529" w:rsidRPr="00457F1A" w:rsidRDefault="00321529" w:rsidP="00FB0C8C">
      <w:pPr>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Security testing, also known as a vulnerability assessment, a security audit, or penetration testing, is an important part of maintaining the company’s network security. Security testing can be provided by IT Staff members formation Technology activities. The following sections detail the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requirements for security testing.</w:t>
      </w:r>
    </w:p>
    <w:p w14:paraId="77D7F168" w14:textId="278AA334" w:rsidR="00321529" w:rsidRPr="00457F1A" w:rsidRDefault="00321529" w:rsidP="007561CB">
      <w:pPr>
        <w:pStyle w:val="Heading3"/>
        <w:jc w:val="left"/>
        <w:rPr>
          <w:color w:val="000000" w:themeColor="text1"/>
        </w:rPr>
      </w:pPr>
      <w:bookmarkStart w:id="254" w:name="_Toc259275586"/>
      <w:bookmarkStart w:id="255" w:name="_Toc531262303"/>
      <w:bookmarkStart w:id="256" w:name="_Toc70492990"/>
      <w:bookmarkStart w:id="257" w:name="_Toc72764934"/>
      <w:r w:rsidRPr="00457F1A">
        <w:rPr>
          <w:color w:val="000000" w:themeColor="text1"/>
        </w:rPr>
        <w:t>Internal Security Testing</w:t>
      </w:r>
      <w:bookmarkEnd w:id="254"/>
      <w:bookmarkEnd w:id="255"/>
      <w:bookmarkEnd w:id="256"/>
      <w:bookmarkEnd w:id="257"/>
    </w:p>
    <w:p w14:paraId="32552336" w14:textId="77777777" w:rsidR="00321529" w:rsidRPr="00457F1A" w:rsidRDefault="00321529" w:rsidP="00FB0C8C">
      <w:pPr>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Internal security testing does not necessarily refer to testing of the internal network, but rather testing performed by members of the company’s IT team. Internal testing should not replace external testing; however, when external testing is not practical for any reason, or as a supplement to external testing, internal testing can be helpful in assessing the security of the network.</w:t>
      </w:r>
    </w:p>
    <w:p w14:paraId="07348EFC" w14:textId="77777777" w:rsidR="00321529" w:rsidRPr="00457F1A" w:rsidRDefault="00321529" w:rsidP="00CB1EA6">
      <w:pPr>
        <w:ind w:left="216"/>
        <w:jc w:val="left"/>
        <w:rPr>
          <w:rFonts w:asciiTheme="minorHAnsi" w:hAnsiTheme="minorHAnsi" w:cstheme="minorHAnsi"/>
          <w:color w:val="000000" w:themeColor="text1"/>
        </w:rPr>
      </w:pPr>
    </w:p>
    <w:p w14:paraId="065E0E26" w14:textId="77777777" w:rsidR="00321529" w:rsidRPr="00457F1A" w:rsidRDefault="00321529" w:rsidP="00FB0C8C">
      <w:pPr>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lastRenderedPageBreak/>
        <w:t>Internal security testing is allowable, but only by employees whose job functions are to assess security, and only with permission of the IT Manager. Internal testing should have no measurable negative impact on the company’s systems or network performance.</w:t>
      </w:r>
    </w:p>
    <w:p w14:paraId="61518EE9" w14:textId="544193EF" w:rsidR="00321529" w:rsidRPr="00457F1A" w:rsidRDefault="00321529" w:rsidP="007561CB">
      <w:pPr>
        <w:pStyle w:val="Heading3"/>
        <w:jc w:val="left"/>
        <w:rPr>
          <w:color w:val="000000" w:themeColor="text1"/>
        </w:rPr>
      </w:pPr>
      <w:bookmarkStart w:id="258" w:name="_Toc259275587"/>
      <w:bookmarkStart w:id="259" w:name="_Toc531262304"/>
      <w:bookmarkStart w:id="260" w:name="_Toc70492991"/>
      <w:bookmarkStart w:id="261" w:name="_Toc72764935"/>
      <w:r w:rsidRPr="00457F1A">
        <w:rPr>
          <w:color w:val="000000" w:themeColor="text1"/>
        </w:rPr>
        <w:t>External Security Testing</w:t>
      </w:r>
      <w:bookmarkEnd w:id="258"/>
      <w:bookmarkEnd w:id="259"/>
      <w:bookmarkEnd w:id="260"/>
      <w:bookmarkEnd w:id="261"/>
    </w:p>
    <w:p w14:paraId="10E468F3" w14:textId="351C7DA2" w:rsidR="00321529" w:rsidRPr="00457F1A" w:rsidRDefault="00321529" w:rsidP="00FB0C8C">
      <w:pPr>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External security testing, which is testing by a third-party entity, is an excellent way to audit the company’s security controls. The IT Manager must determine to what extent this testing should be performed, and what systems/applications it should cover. External testing must not negatively affect network performance during business hours or network security at any time.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requires that external security testing be performed twice per year.</w:t>
      </w:r>
    </w:p>
    <w:p w14:paraId="259ADFC3" w14:textId="59C08D22" w:rsidR="00321529" w:rsidRPr="00457F1A" w:rsidRDefault="00321529" w:rsidP="007561CB">
      <w:pPr>
        <w:pStyle w:val="Heading3"/>
        <w:jc w:val="left"/>
        <w:rPr>
          <w:color w:val="000000" w:themeColor="text1"/>
        </w:rPr>
      </w:pPr>
      <w:bookmarkStart w:id="262" w:name="_Toc259275588"/>
      <w:bookmarkStart w:id="263" w:name="_Toc531262305"/>
      <w:bookmarkStart w:id="264" w:name="_Toc70492992"/>
      <w:bookmarkStart w:id="265" w:name="_Toc72764936"/>
      <w:r w:rsidRPr="00457F1A">
        <w:rPr>
          <w:color w:val="000000" w:themeColor="text1"/>
        </w:rPr>
        <w:t>Disposal of Information Technology Assets</w:t>
      </w:r>
      <w:bookmarkEnd w:id="262"/>
      <w:bookmarkEnd w:id="263"/>
      <w:bookmarkEnd w:id="264"/>
      <w:bookmarkEnd w:id="265"/>
    </w:p>
    <w:p w14:paraId="4186F922" w14:textId="77777777" w:rsidR="00321529" w:rsidRPr="00457F1A" w:rsidRDefault="00321529" w:rsidP="000B6BDA">
      <w:pPr>
        <w:spacing w:after="240"/>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IT assets, such as network servers and routers, often contain sensitive data about the company’s network communications. When such assets are decommissioned, the following guidelines must be followed:</w:t>
      </w:r>
    </w:p>
    <w:p w14:paraId="72105727" w14:textId="77777777" w:rsidR="00321529" w:rsidRPr="00457F1A" w:rsidRDefault="00321529" w:rsidP="001E17E0">
      <w:pPr>
        <w:numPr>
          <w:ilvl w:val="0"/>
          <w:numId w:val="28"/>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Any asset tags or stickers that identify the company must be removed before disposal.</w:t>
      </w:r>
    </w:p>
    <w:p w14:paraId="77EC7025" w14:textId="77777777" w:rsidR="00321529" w:rsidRPr="00457F1A" w:rsidRDefault="00321529" w:rsidP="001E17E0">
      <w:pPr>
        <w:numPr>
          <w:ilvl w:val="0"/>
          <w:numId w:val="28"/>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Any configuration information must be removed by deletion or, if applicable, resetting the device to factory defaults.</w:t>
      </w:r>
    </w:p>
    <w:p w14:paraId="44973ABF" w14:textId="77777777" w:rsidR="00321529" w:rsidRPr="00457F1A" w:rsidRDefault="00321529" w:rsidP="001E17E0">
      <w:pPr>
        <w:numPr>
          <w:ilvl w:val="0"/>
          <w:numId w:val="28"/>
        </w:numPr>
        <w:ind w:left="900"/>
        <w:jc w:val="left"/>
        <w:rPr>
          <w:rFonts w:asciiTheme="minorHAnsi" w:hAnsiTheme="minorHAnsi" w:cstheme="minorHAnsi"/>
          <w:color w:val="000000" w:themeColor="text1"/>
        </w:rPr>
      </w:pPr>
      <w:bookmarkStart w:id="266" w:name="_Toc259275589"/>
      <w:r w:rsidRPr="00457F1A">
        <w:rPr>
          <w:rFonts w:asciiTheme="minorHAnsi" w:hAnsiTheme="minorHAnsi" w:cstheme="minorHAnsi"/>
          <w:color w:val="000000" w:themeColor="text1"/>
        </w:rPr>
        <w:t>At a minimum, data wiping must be used. Simply reformatting a device or deleting data is not an appropriate means of data destruction. If wiping is used, a tool designed to conduct a DoD compliant data wipe must be used, and the execution of the wipe should be logged. If physical destruction is used, a certificate of disposal or other evidence of destruction should be retained for audit purposes.</w:t>
      </w:r>
    </w:p>
    <w:p w14:paraId="78B57C3D" w14:textId="0CF7759A" w:rsidR="00321529" w:rsidRPr="00457F1A" w:rsidRDefault="00321529" w:rsidP="007561CB">
      <w:pPr>
        <w:pStyle w:val="Heading3"/>
        <w:jc w:val="left"/>
        <w:rPr>
          <w:color w:val="000000" w:themeColor="text1"/>
        </w:rPr>
      </w:pPr>
      <w:bookmarkStart w:id="267" w:name="_Toc531262306"/>
      <w:bookmarkStart w:id="268" w:name="_Toc70492993"/>
      <w:bookmarkStart w:id="269" w:name="_Toc72764937"/>
      <w:r w:rsidRPr="00457F1A">
        <w:rPr>
          <w:color w:val="000000" w:themeColor="text1"/>
        </w:rPr>
        <w:t>Network Segmentation</w:t>
      </w:r>
      <w:bookmarkEnd w:id="266"/>
      <w:bookmarkEnd w:id="267"/>
      <w:bookmarkEnd w:id="268"/>
      <w:bookmarkEnd w:id="269"/>
    </w:p>
    <w:p w14:paraId="656C1B9B" w14:textId="77BDABF9" w:rsidR="00321529" w:rsidRPr="00457F1A" w:rsidRDefault="00321529" w:rsidP="000B6BDA">
      <w:pPr>
        <w:spacing w:after="240"/>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By implementing network segmentation,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will reduce its network-wide risk from an attack or virus outbreak. Further, security can be increased if traffic must traverse additional enforcement/inspection points. The company requires the following </w:t>
      </w:r>
      <w:proofErr w:type="gramStart"/>
      <w:r w:rsidRPr="00457F1A">
        <w:rPr>
          <w:rFonts w:asciiTheme="minorHAnsi" w:hAnsiTheme="minorHAnsi" w:cstheme="minorHAnsi"/>
          <w:color w:val="000000" w:themeColor="text1"/>
        </w:rPr>
        <w:t>with regard to</w:t>
      </w:r>
      <w:proofErr w:type="gramEnd"/>
      <w:r w:rsidRPr="00457F1A">
        <w:rPr>
          <w:rFonts w:asciiTheme="minorHAnsi" w:hAnsiTheme="minorHAnsi" w:cstheme="minorHAnsi"/>
          <w:color w:val="000000" w:themeColor="text1"/>
        </w:rPr>
        <w:t xml:space="preserve"> network compartmentalization:</w:t>
      </w:r>
    </w:p>
    <w:p w14:paraId="7F6BF56D" w14:textId="77777777" w:rsidR="00321529" w:rsidRPr="00457F1A" w:rsidRDefault="00321529" w:rsidP="001E17E0">
      <w:pPr>
        <w:numPr>
          <w:ilvl w:val="0"/>
          <w:numId w:val="29"/>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Higher Risk Networks (Examples: Guest network, wireless network)</w:t>
      </w:r>
    </w:p>
    <w:p w14:paraId="6BB35AEB" w14:textId="77777777" w:rsidR="00321529" w:rsidRPr="00457F1A" w:rsidRDefault="00321529" w:rsidP="001E17E0">
      <w:pPr>
        <w:numPr>
          <w:ilvl w:val="1"/>
          <w:numId w:val="29"/>
        </w:numPr>
        <w:ind w:left="1620"/>
        <w:jc w:val="left"/>
        <w:rPr>
          <w:rFonts w:asciiTheme="minorHAnsi" w:hAnsiTheme="minorHAnsi" w:cstheme="minorHAnsi"/>
          <w:color w:val="000000" w:themeColor="text1"/>
        </w:rPr>
      </w:pPr>
      <w:r w:rsidRPr="00457F1A">
        <w:rPr>
          <w:rFonts w:asciiTheme="minorHAnsi" w:hAnsiTheme="minorHAnsi" w:cstheme="minorHAnsi"/>
          <w:color w:val="000000" w:themeColor="text1"/>
        </w:rPr>
        <w:t>Requirements: Segmentation of higher risk networks from the company’s internal network is required and must be enforced with a firewall or router that provides access controls.</w:t>
      </w:r>
    </w:p>
    <w:p w14:paraId="5AB3E12E" w14:textId="77777777" w:rsidR="00321529" w:rsidRPr="00457F1A" w:rsidRDefault="00321529" w:rsidP="001E17E0">
      <w:pPr>
        <w:numPr>
          <w:ilvl w:val="0"/>
          <w:numId w:val="29"/>
        </w:numPr>
        <w:ind w:left="900"/>
        <w:jc w:val="left"/>
        <w:rPr>
          <w:rFonts w:asciiTheme="minorHAnsi" w:hAnsiTheme="minorHAnsi" w:cstheme="minorHAnsi"/>
          <w:color w:val="000000" w:themeColor="text1"/>
        </w:rPr>
      </w:pPr>
      <w:proofErr w:type="gramStart"/>
      <w:r w:rsidRPr="00457F1A">
        <w:rPr>
          <w:rFonts w:asciiTheme="minorHAnsi" w:hAnsiTheme="minorHAnsi" w:cstheme="minorHAnsi"/>
          <w:color w:val="000000" w:themeColor="text1"/>
        </w:rPr>
        <w:t>Externally-Accessible</w:t>
      </w:r>
      <w:proofErr w:type="gramEnd"/>
      <w:r w:rsidRPr="00457F1A">
        <w:rPr>
          <w:rFonts w:asciiTheme="minorHAnsi" w:hAnsiTheme="minorHAnsi" w:cstheme="minorHAnsi"/>
          <w:color w:val="000000" w:themeColor="text1"/>
        </w:rPr>
        <w:t xml:space="preserve"> Systems (Examples: Email servers, web servers)</w:t>
      </w:r>
    </w:p>
    <w:p w14:paraId="41D28CA2" w14:textId="77777777" w:rsidR="00321529" w:rsidRPr="00457F1A" w:rsidRDefault="00321529" w:rsidP="001E17E0">
      <w:pPr>
        <w:numPr>
          <w:ilvl w:val="1"/>
          <w:numId w:val="29"/>
        </w:numPr>
        <w:ind w:left="1620"/>
        <w:jc w:val="left"/>
        <w:rPr>
          <w:rFonts w:asciiTheme="minorHAnsi" w:hAnsiTheme="minorHAnsi" w:cstheme="minorHAnsi"/>
          <w:color w:val="000000" w:themeColor="text1"/>
        </w:rPr>
      </w:pPr>
      <w:r w:rsidRPr="00457F1A">
        <w:rPr>
          <w:rFonts w:asciiTheme="minorHAnsi" w:hAnsiTheme="minorHAnsi" w:cstheme="minorHAnsi"/>
          <w:color w:val="000000" w:themeColor="text1"/>
        </w:rPr>
        <w:t>Requirements: Segmentation of externally accessible systems from the company’s internal network is required and must be enforced with a firewall or router that provides access controls.</w:t>
      </w:r>
    </w:p>
    <w:p w14:paraId="456A0468" w14:textId="5AF365C2" w:rsidR="00321529" w:rsidRPr="00457F1A" w:rsidRDefault="00321529" w:rsidP="007561CB">
      <w:pPr>
        <w:pStyle w:val="Heading3"/>
        <w:jc w:val="left"/>
        <w:rPr>
          <w:color w:val="000000" w:themeColor="text1"/>
        </w:rPr>
      </w:pPr>
      <w:bookmarkStart w:id="270" w:name="_Toc259275590"/>
      <w:bookmarkStart w:id="271" w:name="_Toc531262307"/>
      <w:bookmarkStart w:id="272" w:name="_Toc70492994"/>
      <w:bookmarkStart w:id="273" w:name="_Toc72764938"/>
      <w:r w:rsidRPr="00457F1A">
        <w:rPr>
          <w:color w:val="000000" w:themeColor="text1"/>
        </w:rPr>
        <w:t>Network Documentation</w:t>
      </w:r>
      <w:bookmarkEnd w:id="270"/>
      <w:bookmarkEnd w:id="271"/>
      <w:bookmarkEnd w:id="272"/>
      <w:bookmarkEnd w:id="273"/>
    </w:p>
    <w:p w14:paraId="0F37F6A8" w14:textId="77777777" w:rsidR="00321529" w:rsidRPr="00457F1A" w:rsidRDefault="00321529" w:rsidP="004A7B04">
      <w:pPr>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Network documentation, specifically as it relates to security, is important for efficient and successful network management. Further, the process of regularly documenting the network ensures that the company’s IT staff has a firm understanding of the network architecture at </w:t>
      </w:r>
      <w:r w:rsidRPr="00457F1A">
        <w:rPr>
          <w:rFonts w:asciiTheme="minorHAnsi" w:hAnsiTheme="minorHAnsi" w:cstheme="minorHAnsi"/>
          <w:color w:val="000000" w:themeColor="text1"/>
        </w:rPr>
        <w:lastRenderedPageBreak/>
        <w:t>any given time. The intangible benefits of this are immeasurable. The company requires that network documentation be performed and updated on a quarterly basis.</w:t>
      </w:r>
    </w:p>
    <w:p w14:paraId="70FE3B95" w14:textId="77777777" w:rsidR="00321529" w:rsidRPr="00457F1A" w:rsidRDefault="00321529" w:rsidP="004A7B04">
      <w:pPr>
        <w:ind w:left="180"/>
        <w:jc w:val="left"/>
        <w:rPr>
          <w:rFonts w:asciiTheme="minorHAnsi" w:hAnsiTheme="minorHAnsi" w:cstheme="minorHAnsi"/>
          <w:color w:val="000000" w:themeColor="text1"/>
        </w:rPr>
      </w:pPr>
    </w:p>
    <w:p w14:paraId="6440B7F1" w14:textId="77777777" w:rsidR="00321529" w:rsidRPr="00457F1A" w:rsidRDefault="00321529" w:rsidP="000B6BDA">
      <w:pPr>
        <w:spacing w:after="240"/>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At a minimum, network documentation must include:</w:t>
      </w:r>
    </w:p>
    <w:p w14:paraId="21DD7949" w14:textId="77777777" w:rsidR="00321529" w:rsidRPr="00457F1A" w:rsidRDefault="00321529" w:rsidP="00A0651C">
      <w:pPr>
        <w:numPr>
          <w:ilvl w:val="0"/>
          <w:numId w:val="30"/>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Network diagram(s)</w:t>
      </w:r>
    </w:p>
    <w:p w14:paraId="4882AC1A" w14:textId="77777777" w:rsidR="00321529" w:rsidRPr="00457F1A" w:rsidRDefault="00321529" w:rsidP="00A0651C">
      <w:pPr>
        <w:numPr>
          <w:ilvl w:val="0"/>
          <w:numId w:val="30"/>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System configurations</w:t>
      </w:r>
    </w:p>
    <w:p w14:paraId="58113F54" w14:textId="77777777" w:rsidR="00321529" w:rsidRPr="00457F1A" w:rsidRDefault="00321529" w:rsidP="00A0651C">
      <w:pPr>
        <w:numPr>
          <w:ilvl w:val="0"/>
          <w:numId w:val="30"/>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Firewall ruleset</w:t>
      </w:r>
    </w:p>
    <w:p w14:paraId="28B76A36" w14:textId="77777777" w:rsidR="00321529" w:rsidRPr="00457F1A" w:rsidRDefault="00321529" w:rsidP="00A0651C">
      <w:pPr>
        <w:numPr>
          <w:ilvl w:val="0"/>
          <w:numId w:val="30"/>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IP Addresses</w:t>
      </w:r>
    </w:p>
    <w:p w14:paraId="1F72544A" w14:textId="77777777" w:rsidR="00321529" w:rsidRPr="00457F1A" w:rsidRDefault="00321529" w:rsidP="00A0651C">
      <w:pPr>
        <w:numPr>
          <w:ilvl w:val="0"/>
          <w:numId w:val="30"/>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Access Control Lists</w:t>
      </w:r>
    </w:p>
    <w:p w14:paraId="001856FB" w14:textId="1B050391" w:rsidR="00321529" w:rsidRPr="00457F1A" w:rsidRDefault="00321529" w:rsidP="007561CB">
      <w:pPr>
        <w:pStyle w:val="Heading3"/>
        <w:jc w:val="left"/>
        <w:rPr>
          <w:color w:val="000000" w:themeColor="text1"/>
          <w:spacing w:val="-9"/>
        </w:rPr>
      </w:pPr>
      <w:bookmarkStart w:id="274" w:name="_Toc259275591"/>
      <w:bookmarkStart w:id="275" w:name="_Toc531262308"/>
      <w:bookmarkStart w:id="276" w:name="_Toc70492995"/>
      <w:bookmarkStart w:id="277" w:name="_Toc72764939"/>
      <w:r w:rsidRPr="00457F1A">
        <w:rPr>
          <w:color w:val="000000" w:themeColor="text1"/>
        </w:rPr>
        <w:t>Antivirus/Anti-Malware</w:t>
      </w:r>
      <w:bookmarkEnd w:id="274"/>
      <w:bookmarkEnd w:id="275"/>
      <w:bookmarkEnd w:id="276"/>
      <w:bookmarkEnd w:id="277"/>
    </w:p>
    <w:p w14:paraId="40CD8239" w14:textId="114CDC9D" w:rsidR="00321529" w:rsidRPr="00457F1A" w:rsidRDefault="00321529" w:rsidP="000B6BDA">
      <w:pPr>
        <w:spacing w:after="240"/>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Computer viruses and malware are pressing concerns in today’s threat landscape. If a machine or network is not properly protected, a virus outbreak can have devastating effects on the machine, the network, and the entire company.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provides the following requirements on the use of antivirus/anti-malware software: </w:t>
      </w:r>
    </w:p>
    <w:p w14:paraId="2709908A" w14:textId="77777777" w:rsidR="00321529" w:rsidRPr="00457F1A" w:rsidRDefault="00321529" w:rsidP="00A0651C">
      <w:pPr>
        <w:numPr>
          <w:ilvl w:val="0"/>
          <w:numId w:val="31"/>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All company-provided user workstations must have antivirus/anti-malware software installed.</w:t>
      </w:r>
    </w:p>
    <w:p w14:paraId="34FAB85A" w14:textId="77777777" w:rsidR="00321529" w:rsidRPr="00457F1A" w:rsidRDefault="00321529" w:rsidP="00A0651C">
      <w:pPr>
        <w:numPr>
          <w:ilvl w:val="0"/>
          <w:numId w:val="31"/>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Workstation software must maintain a current “subscription” to receive patches and virus signature/definition file updates.</w:t>
      </w:r>
    </w:p>
    <w:p w14:paraId="117F33B5" w14:textId="77777777" w:rsidR="00321529" w:rsidRPr="00457F1A" w:rsidRDefault="00321529" w:rsidP="00A0651C">
      <w:pPr>
        <w:numPr>
          <w:ilvl w:val="0"/>
          <w:numId w:val="31"/>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Patches, updates, and antivirus signature file updates must be installed in a timely manner, either automatically or manually.</w:t>
      </w:r>
    </w:p>
    <w:p w14:paraId="57EF6684" w14:textId="77777777" w:rsidR="00321529" w:rsidRPr="00457F1A" w:rsidRDefault="00321529" w:rsidP="00A0651C">
      <w:pPr>
        <w:numPr>
          <w:ilvl w:val="0"/>
          <w:numId w:val="31"/>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In addition to the workstation requirements, virus and malware scanning must be implemented at the Internet gateway to protect the entire network from inbound threats.</w:t>
      </w:r>
    </w:p>
    <w:p w14:paraId="163CC5E6" w14:textId="598CD62D" w:rsidR="00321529" w:rsidRPr="00457F1A" w:rsidRDefault="00321529" w:rsidP="007561CB">
      <w:pPr>
        <w:pStyle w:val="Heading3"/>
        <w:jc w:val="left"/>
        <w:rPr>
          <w:color w:val="000000" w:themeColor="text1"/>
        </w:rPr>
      </w:pPr>
      <w:bookmarkStart w:id="278" w:name="_Toc259275592"/>
      <w:bookmarkStart w:id="279" w:name="_Toc531262309"/>
      <w:bookmarkStart w:id="280" w:name="_Toc70492996"/>
      <w:bookmarkStart w:id="281" w:name="_Toc72764940"/>
      <w:r w:rsidRPr="00457F1A">
        <w:rPr>
          <w:color w:val="000000" w:themeColor="text1"/>
        </w:rPr>
        <w:t>Software Use Policy</w:t>
      </w:r>
      <w:bookmarkEnd w:id="278"/>
      <w:bookmarkEnd w:id="279"/>
      <w:bookmarkEnd w:id="280"/>
      <w:bookmarkEnd w:id="281"/>
    </w:p>
    <w:p w14:paraId="3480CA45" w14:textId="5253829C" w:rsidR="00321529" w:rsidRPr="00457F1A" w:rsidRDefault="00321529" w:rsidP="000B6BDA">
      <w:pPr>
        <w:spacing w:after="240"/>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Software applications can create risk in </w:t>
      </w:r>
      <w:proofErr w:type="gramStart"/>
      <w:r w:rsidRPr="00457F1A">
        <w:rPr>
          <w:rFonts w:asciiTheme="minorHAnsi" w:hAnsiTheme="minorHAnsi" w:cstheme="minorHAnsi"/>
          <w:color w:val="000000" w:themeColor="text1"/>
        </w:rPr>
        <w:t>a number of</w:t>
      </w:r>
      <w:proofErr w:type="gramEnd"/>
      <w:r w:rsidRPr="00457F1A">
        <w:rPr>
          <w:rFonts w:asciiTheme="minorHAnsi" w:hAnsiTheme="minorHAnsi" w:cstheme="minorHAnsi"/>
          <w:color w:val="000000" w:themeColor="text1"/>
        </w:rPr>
        <w:t xml:space="preserve"> ways, and thus certain aspects of software use must be covered by this policy.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provides the following requirements for the use of software applications:</w:t>
      </w:r>
    </w:p>
    <w:p w14:paraId="4BDC7801" w14:textId="77777777" w:rsidR="00321529" w:rsidRPr="00457F1A" w:rsidRDefault="00321529" w:rsidP="00A0651C">
      <w:pPr>
        <w:numPr>
          <w:ilvl w:val="0"/>
          <w:numId w:val="32"/>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Only legally licensed software may be used. Licenses for the company’s software must be stored in a secure location.</w:t>
      </w:r>
    </w:p>
    <w:p w14:paraId="63F4AE61" w14:textId="77777777" w:rsidR="00321529" w:rsidRPr="00457F1A" w:rsidRDefault="00321529" w:rsidP="00A0651C">
      <w:pPr>
        <w:numPr>
          <w:ilvl w:val="0"/>
          <w:numId w:val="32"/>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Open source and/or public domain software can only be used with the permission of the IT Manager.</w:t>
      </w:r>
    </w:p>
    <w:p w14:paraId="3CD2AE48" w14:textId="77777777" w:rsidR="00321529" w:rsidRPr="00457F1A" w:rsidRDefault="00321529" w:rsidP="00A0651C">
      <w:pPr>
        <w:numPr>
          <w:ilvl w:val="0"/>
          <w:numId w:val="32"/>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Software should be kept reasonably up to date by installing new patches and releases from the manufacturer.</w:t>
      </w:r>
    </w:p>
    <w:p w14:paraId="7974E156" w14:textId="77777777" w:rsidR="00321529" w:rsidRPr="00457F1A" w:rsidRDefault="00321529" w:rsidP="00A0651C">
      <w:pPr>
        <w:numPr>
          <w:ilvl w:val="0"/>
          <w:numId w:val="32"/>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Vulnerability alerts should be monitored for all software products that the company uses. Any patches that fix vulnerabilities or security holes must be installed expediently.</w:t>
      </w:r>
    </w:p>
    <w:p w14:paraId="13F590A3" w14:textId="014B561E" w:rsidR="00321529" w:rsidRPr="00457F1A" w:rsidRDefault="00321529" w:rsidP="007561CB">
      <w:pPr>
        <w:pStyle w:val="Heading3"/>
        <w:jc w:val="left"/>
        <w:rPr>
          <w:color w:val="000000" w:themeColor="text1"/>
        </w:rPr>
      </w:pPr>
      <w:bookmarkStart w:id="282" w:name="_Toc259275593"/>
      <w:bookmarkStart w:id="283" w:name="_Toc531262310"/>
      <w:bookmarkStart w:id="284" w:name="_Toc70492997"/>
      <w:bookmarkStart w:id="285" w:name="_Toc72764941"/>
      <w:r w:rsidRPr="00457F1A">
        <w:rPr>
          <w:color w:val="000000" w:themeColor="text1"/>
        </w:rPr>
        <w:lastRenderedPageBreak/>
        <w:t>Maintenance Windows and Scheduled Downtime</w:t>
      </w:r>
      <w:bookmarkEnd w:id="282"/>
      <w:bookmarkEnd w:id="283"/>
      <w:bookmarkEnd w:id="284"/>
      <w:bookmarkEnd w:id="285"/>
    </w:p>
    <w:p w14:paraId="4EBA8260" w14:textId="77777777" w:rsidR="00321529" w:rsidRPr="00457F1A" w:rsidRDefault="00321529" w:rsidP="001E17E0">
      <w:pPr>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Certain tasks require that network devices be taken offline, either for a simple re-boot, an upgrade, or other maintenance. When this occurs, the IT staff must perform the tasks during a scheduled weekly or monthly maintenance window. Tasks that are deemed “emergency support,” as determined by the IT Manager, should be done with one hour’s notice to users, or immediately if the situation dictates.</w:t>
      </w:r>
    </w:p>
    <w:p w14:paraId="64286973" w14:textId="77777777" w:rsidR="00321529" w:rsidRPr="00457F1A" w:rsidRDefault="00321529" w:rsidP="00CB1EA6">
      <w:pPr>
        <w:spacing w:after="160" w:line="259" w:lineRule="auto"/>
        <w:jc w:val="left"/>
        <w:rPr>
          <w:rFonts w:asciiTheme="minorHAnsi" w:eastAsia="MS Gothic" w:hAnsiTheme="minorHAnsi" w:cstheme="minorHAnsi"/>
          <w:b/>
          <w:bCs/>
          <w:color w:val="000000" w:themeColor="text1"/>
          <w:sz w:val="28"/>
        </w:rPr>
      </w:pPr>
    </w:p>
    <w:p w14:paraId="56DE2F3F" w14:textId="37715211" w:rsidR="00321529" w:rsidRPr="00457F1A" w:rsidRDefault="00321529" w:rsidP="00CB1EA6">
      <w:pPr>
        <w:spacing w:after="160" w:line="259" w:lineRule="auto"/>
        <w:jc w:val="left"/>
        <w:rPr>
          <w:rFonts w:asciiTheme="minorHAnsi" w:eastAsiaTheme="minorHAnsi" w:hAnsiTheme="minorHAnsi" w:cstheme="minorHAnsi"/>
          <w:color w:val="000000" w:themeColor="text1"/>
          <w:sz w:val="22"/>
          <w:szCs w:val="22"/>
        </w:rPr>
      </w:pPr>
      <w:r w:rsidRPr="00457F1A">
        <w:rPr>
          <w:rFonts w:asciiTheme="minorHAnsi" w:eastAsiaTheme="minorHAnsi" w:hAnsiTheme="minorHAnsi" w:cstheme="minorHAnsi"/>
          <w:color w:val="000000" w:themeColor="text1"/>
          <w:sz w:val="22"/>
          <w:szCs w:val="22"/>
        </w:rPr>
        <w:br w:type="page"/>
      </w:r>
    </w:p>
    <w:p w14:paraId="4CC12FC8" w14:textId="7B1C882B" w:rsidR="00477EB4" w:rsidRPr="00457F1A" w:rsidRDefault="00477EB4" w:rsidP="00CB1EA6">
      <w:pPr>
        <w:pStyle w:val="Heading1"/>
        <w:rPr>
          <w:color w:val="000000" w:themeColor="text1"/>
          <w:sz w:val="18"/>
          <w:szCs w:val="18"/>
        </w:rPr>
      </w:pPr>
      <w:bookmarkStart w:id="286" w:name="_Toc72764942"/>
      <w:r w:rsidRPr="00457F1A">
        <w:rPr>
          <w:color w:val="000000" w:themeColor="text1"/>
        </w:rPr>
        <w:lastRenderedPageBreak/>
        <w:t>Penetration Testing Policy</w:t>
      </w:r>
      <w:bookmarkEnd w:id="286"/>
      <w:r w:rsidRPr="00457F1A">
        <w:rPr>
          <w:rFonts w:eastAsiaTheme="majorEastAsia"/>
          <w:color w:val="000000" w:themeColor="text1"/>
        </w:rPr>
        <w:t> </w:t>
      </w:r>
    </w:p>
    <w:p w14:paraId="2A52E559" w14:textId="0AEC40BD" w:rsidR="00477EB4" w:rsidRPr="00457F1A" w:rsidRDefault="00477EB4" w:rsidP="00CB1EA6">
      <w:pPr>
        <w:keepNext/>
        <w:keepLines/>
        <w:spacing w:before="40" w:line="259" w:lineRule="auto"/>
        <w:jc w:val="left"/>
        <w:outlineLvl w:val="1"/>
        <w:rPr>
          <w:rFonts w:asciiTheme="minorHAnsi" w:eastAsiaTheme="majorEastAsia" w:hAnsiTheme="minorHAnsi" w:cstheme="minorHAnsi"/>
          <w:color w:val="000000" w:themeColor="text1"/>
          <w:sz w:val="18"/>
          <w:szCs w:val="18"/>
        </w:rPr>
      </w:pPr>
      <w:bookmarkStart w:id="287" w:name="_Toc70492999"/>
      <w:bookmarkStart w:id="288" w:name="_Toc72764943"/>
      <w:r w:rsidRPr="00457F1A">
        <w:rPr>
          <w:rFonts w:asciiTheme="minorHAnsi" w:eastAsiaTheme="majorEastAsia" w:hAnsiTheme="minorHAnsi" w:cstheme="minorHAnsi"/>
          <w:b/>
          <w:bCs/>
          <w:color w:val="000000" w:themeColor="text1"/>
          <w:sz w:val="26"/>
          <w:szCs w:val="26"/>
        </w:rPr>
        <w:t>Purpose</w:t>
      </w:r>
      <w:bookmarkEnd w:id="287"/>
      <w:bookmarkEnd w:id="288"/>
      <w:r w:rsidRPr="00457F1A">
        <w:rPr>
          <w:rFonts w:asciiTheme="minorHAnsi" w:eastAsiaTheme="majorEastAsia" w:hAnsiTheme="minorHAnsi" w:cstheme="minorHAnsi"/>
          <w:color w:val="000000" w:themeColor="text1"/>
          <w:sz w:val="26"/>
          <w:szCs w:val="26"/>
        </w:rPr>
        <w:t> </w:t>
      </w:r>
    </w:p>
    <w:p w14:paraId="49354B11" w14:textId="237B9437" w:rsidR="00477EB4" w:rsidRPr="00457F1A" w:rsidRDefault="00477EB4" w:rsidP="00CB1EA6">
      <w:pPr>
        <w:jc w:val="left"/>
        <w:textAlignment w:val="baseline"/>
        <w:rPr>
          <w:rFonts w:asciiTheme="minorHAnsi" w:eastAsia="Times New Roman" w:hAnsiTheme="minorHAnsi" w:cstheme="minorHAnsi"/>
          <w:color w:val="000000" w:themeColor="text1"/>
          <w:sz w:val="18"/>
          <w:szCs w:val="18"/>
        </w:rPr>
      </w:pPr>
      <w:r w:rsidRPr="00457F1A">
        <w:rPr>
          <w:rFonts w:asciiTheme="minorHAnsi" w:eastAsia="Times New Roman" w:hAnsiTheme="minorHAnsi" w:cstheme="minorHAnsi"/>
          <w:color w:val="000000" w:themeColor="text1"/>
        </w:rPr>
        <w:t xml:space="preserve">The purpose of this policy is to protect the </w:t>
      </w:r>
      <w:r w:rsidR="00A956E3" w:rsidRPr="00457F1A">
        <w:rPr>
          <w:rFonts w:asciiTheme="minorHAnsi" w:eastAsia="Times New Roman" w:hAnsiTheme="minorHAnsi" w:cstheme="minorHAnsi"/>
          <w:color w:val="000000" w:themeColor="text1"/>
        </w:rPr>
        <w:t>[ABC Company]</w:t>
      </w:r>
      <w:r w:rsidRPr="00457F1A">
        <w:rPr>
          <w:rFonts w:asciiTheme="minorHAnsi" w:eastAsia="Times New Roman" w:hAnsiTheme="minorHAnsi" w:cstheme="minorHAnsi"/>
          <w:color w:val="000000" w:themeColor="text1"/>
        </w:rPr>
        <w:t>’s AWS environment by setting standards for penetration testing.</w:t>
      </w:r>
    </w:p>
    <w:p w14:paraId="1C8DACCF" w14:textId="77777777" w:rsidR="00477EB4" w:rsidRPr="00457F1A" w:rsidRDefault="00477EB4" w:rsidP="00CB1EA6">
      <w:pPr>
        <w:jc w:val="left"/>
        <w:textAlignment w:val="baseline"/>
        <w:rPr>
          <w:rFonts w:asciiTheme="minorHAnsi" w:eastAsia="Times New Roman" w:hAnsiTheme="minorHAnsi" w:cstheme="minorHAnsi"/>
          <w:color w:val="000000" w:themeColor="text1"/>
          <w:sz w:val="18"/>
          <w:szCs w:val="18"/>
        </w:rPr>
      </w:pPr>
      <w:r w:rsidRPr="00457F1A">
        <w:rPr>
          <w:rFonts w:asciiTheme="minorHAnsi" w:eastAsiaTheme="majorEastAsia" w:hAnsiTheme="minorHAnsi" w:cstheme="minorHAnsi"/>
          <w:color w:val="000000" w:themeColor="text1"/>
        </w:rPr>
        <w:t> </w:t>
      </w:r>
    </w:p>
    <w:p w14:paraId="022B4EAE" w14:textId="6D5E48CB" w:rsidR="00477EB4" w:rsidRPr="00457F1A" w:rsidRDefault="00477EB4" w:rsidP="00CB1EA6">
      <w:pPr>
        <w:keepNext/>
        <w:keepLines/>
        <w:spacing w:before="40" w:line="259" w:lineRule="auto"/>
        <w:jc w:val="left"/>
        <w:outlineLvl w:val="1"/>
        <w:rPr>
          <w:rFonts w:asciiTheme="minorHAnsi" w:eastAsiaTheme="majorEastAsia" w:hAnsiTheme="minorHAnsi" w:cstheme="minorHAnsi"/>
          <w:color w:val="000000" w:themeColor="text1"/>
          <w:sz w:val="18"/>
          <w:szCs w:val="18"/>
        </w:rPr>
      </w:pPr>
      <w:bookmarkStart w:id="289" w:name="_Toc70493000"/>
      <w:bookmarkStart w:id="290" w:name="_Toc72764944"/>
      <w:r w:rsidRPr="00457F1A">
        <w:rPr>
          <w:rFonts w:asciiTheme="minorHAnsi" w:eastAsiaTheme="majorEastAsia" w:hAnsiTheme="minorHAnsi" w:cstheme="minorHAnsi"/>
          <w:b/>
          <w:bCs/>
          <w:color w:val="000000" w:themeColor="text1"/>
          <w:sz w:val="26"/>
          <w:szCs w:val="26"/>
        </w:rPr>
        <w:t>Scope</w:t>
      </w:r>
      <w:bookmarkEnd w:id="289"/>
      <w:bookmarkEnd w:id="290"/>
      <w:r w:rsidRPr="00457F1A">
        <w:rPr>
          <w:rFonts w:asciiTheme="minorHAnsi" w:eastAsiaTheme="majorEastAsia" w:hAnsiTheme="minorHAnsi" w:cstheme="minorHAnsi"/>
          <w:color w:val="000000" w:themeColor="text1"/>
          <w:sz w:val="26"/>
          <w:szCs w:val="26"/>
        </w:rPr>
        <w:t> </w:t>
      </w:r>
    </w:p>
    <w:p w14:paraId="527615A5" w14:textId="16D5C11C" w:rsidR="00477EB4" w:rsidRPr="00457F1A" w:rsidRDefault="00477EB4" w:rsidP="00CB1EA6">
      <w:pPr>
        <w:jc w:val="left"/>
        <w:textAlignment w:val="baseline"/>
        <w:rPr>
          <w:rFonts w:asciiTheme="minorHAnsi" w:eastAsia="Times New Roman" w:hAnsiTheme="minorHAnsi" w:cstheme="minorHAnsi"/>
          <w:color w:val="000000" w:themeColor="text1"/>
          <w:sz w:val="18"/>
          <w:szCs w:val="18"/>
        </w:rPr>
      </w:pPr>
      <w:r w:rsidRPr="00457F1A">
        <w:rPr>
          <w:rFonts w:asciiTheme="minorHAnsi" w:eastAsia="Times New Roman" w:hAnsiTheme="minorHAnsi" w:cstheme="minorHAnsi"/>
          <w:color w:val="000000" w:themeColor="text1"/>
        </w:rPr>
        <w:t>This policy applies to the security of </w:t>
      </w:r>
      <w:r w:rsidR="00A956E3" w:rsidRPr="00457F1A">
        <w:rPr>
          <w:rFonts w:asciiTheme="minorHAnsi" w:eastAsia="Times New Roman" w:hAnsiTheme="minorHAnsi" w:cstheme="minorHAnsi"/>
          <w:color w:val="000000" w:themeColor="text1"/>
        </w:rPr>
        <w:t>[ABC Company]</w:t>
      </w:r>
      <w:r w:rsidRPr="00457F1A">
        <w:rPr>
          <w:rFonts w:asciiTheme="minorHAnsi" w:eastAsia="Times New Roman" w:hAnsiTheme="minorHAnsi" w:cstheme="minorHAnsi"/>
          <w:color w:val="000000" w:themeColor="text1"/>
        </w:rPr>
        <w:t>’s AWS environment and information systems, including all company-owned or company-provided network devices, servers, personal computers, mobile devices, and storage media.</w:t>
      </w:r>
    </w:p>
    <w:p w14:paraId="172929C5" w14:textId="77777777" w:rsidR="00477EB4" w:rsidRPr="00457F1A" w:rsidRDefault="00477EB4" w:rsidP="00CB1EA6">
      <w:pPr>
        <w:jc w:val="left"/>
        <w:textAlignment w:val="baseline"/>
        <w:rPr>
          <w:rFonts w:asciiTheme="minorHAnsi" w:eastAsia="Times New Roman" w:hAnsiTheme="minorHAnsi" w:cstheme="minorHAnsi"/>
          <w:b/>
          <w:bCs/>
          <w:color w:val="000000" w:themeColor="text1"/>
        </w:rPr>
      </w:pPr>
    </w:p>
    <w:p w14:paraId="21343858" w14:textId="285BCA45" w:rsidR="00477EB4" w:rsidRPr="00457F1A" w:rsidRDefault="00477EB4" w:rsidP="00CB1EA6">
      <w:pPr>
        <w:keepNext/>
        <w:keepLines/>
        <w:spacing w:before="40" w:line="259" w:lineRule="auto"/>
        <w:jc w:val="left"/>
        <w:outlineLvl w:val="1"/>
        <w:rPr>
          <w:rFonts w:asciiTheme="minorHAnsi" w:eastAsiaTheme="majorEastAsia" w:hAnsiTheme="minorHAnsi" w:cstheme="minorHAnsi"/>
          <w:b/>
          <w:bCs/>
          <w:color w:val="000000" w:themeColor="text1"/>
          <w:sz w:val="26"/>
          <w:szCs w:val="26"/>
        </w:rPr>
      </w:pPr>
      <w:bookmarkStart w:id="291" w:name="_Toc70493001"/>
      <w:bookmarkStart w:id="292" w:name="_Toc72764945"/>
      <w:r w:rsidRPr="00457F1A">
        <w:rPr>
          <w:rFonts w:asciiTheme="minorHAnsi" w:eastAsiaTheme="majorEastAsia" w:hAnsiTheme="minorHAnsi" w:cstheme="minorHAnsi"/>
          <w:b/>
          <w:bCs/>
          <w:color w:val="000000" w:themeColor="text1"/>
          <w:sz w:val="26"/>
          <w:szCs w:val="26"/>
        </w:rPr>
        <w:t>Policy</w:t>
      </w:r>
      <w:bookmarkEnd w:id="291"/>
      <w:bookmarkEnd w:id="292"/>
    </w:p>
    <w:p w14:paraId="35AE7222" w14:textId="32F0D9EE" w:rsidR="00477EB4" w:rsidRPr="00457F1A" w:rsidRDefault="00A956E3" w:rsidP="00CB1EA6">
      <w:pPr>
        <w:jc w:val="left"/>
        <w:textAlignment w:val="baseline"/>
        <w:rPr>
          <w:rFonts w:asciiTheme="minorHAnsi" w:eastAsia="Times New Roman" w:hAnsiTheme="minorHAnsi" w:cstheme="minorHAnsi"/>
          <w:color w:val="000000" w:themeColor="text1"/>
        </w:rPr>
      </w:pPr>
      <w:r w:rsidRPr="00457F1A">
        <w:rPr>
          <w:rFonts w:asciiTheme="minorHAnsi" w:eastAsia="Times New Roman" w:hAnsiTheme="minorHAnsi" w:cstheme="minorHAnsi"/>
          <w:color w:val="000000" w:themeColor="text1"/>
        </w:rPr>
        <w:t>[ABC Company]</w:t>
      </w:r>
      <w:r w:rsidR="00477EB4" w:rsidRPr="00457F1A">
        <w:rPr>
          <w:rFonts w:asciiTheme="minorHAnsi" w:eastAsia="Times New Roman" w:hAnsiTheme="minorHAnsi" w:cstheme="minorHAnsi"/>
          <w:color w:val="000000" w:themeColor="text1"/>
        </w:rPr>
        <w:t>’s AWS environment can be deployed in a way that is publicly-facing to the Internet, and therefore must be deployed in a way that eliminates vulnerabilities and protects against attacker exploits.</w:t>
      </w:r>
    </w:p>
    <w:p w14:paraId="005D60FD" w14:textId="28660FF7" w:rsidR="00477EB4" w:rsidRPr="00457F1A" w:rsidRDefault="00477EB4" w:rsidP="007561CB">
      <w:pPr>
        <w:pStyle w:val="Heading3"/>
        <w:jc w:val="left"/>
        <w:rPr>
          <w:color w:val="000000" w:themeColor="text1"/>
        </w:rPr>
      </w:pPr>
      <w:bookmarkStart w:id="293" w:name="_Toc70493002"/>
      <w:bookmarkStart w:id="294" w:name="_Toc72764946"/>
      <w:r w:rsidRPr="00457F1A">
        <w:rPr>
          <w:color w:val="000000" w:themeColor="text1"/>
        </w:rPr>
        <w:t>Penetration Testing</w:t>
      </w:r>
      <w:bookmarkEnd w:id="293"/>
      <w:bookmarkEnd w:id="294"/>
    </w:p>
    <w:p w14:paraId="195E8D33" w14:textId="77777777" w:rsidR="00477EB4" w:rsidRPr="00457F1A" w:rsidRDefault="00477EB4" w:rsidP="00C108A4">
      <w:pPr>
        <w:spacing w:after="160" w:line="259" w:lineRule="auto"/>
        <w:ind w:left="180"/>
        <w:jc w:val="left"/>
        <w:rPr>
          <w:rFonts w:asciiTheme="minorHAnsi" w:eastAsiaTheme="minorHAnsi" w:hAnsiTheme="minorHAnsi" w:cstheme="minorHAnsi"/>
          <w:color w:val="000000" w:themeColor="text1"/>
        </w:rPr>
      </w:pPr>
      <w:r w:rsidRPr="00457F1A">
        <w:rPr>
          <w:rFonts w:asciiTheme="minorHAnsi" w:eastAsiaTheme="minorHAnsi" w:hAnsiTheme="minorHAnsi" w:cstheme="minorHAnsi"/>
          <w:color w:val="000000" w:themeColor="text1"/>
        </w:rPr>
        <w:t xml:space="preserve">Penetration testing (also called pen testing) is the practice of testing a computer system, network, or web application to find vulnerabilities that an attacker could exploit. The test is performed to identify both weaknesses, including the potential for unauthorized parties to gain access to the system’s features and data, as well as strengths, enabling a full risk assessment to be completed. </w:t>
      </w:r>
    </w:p>
    <w:p w14:paraId="5B5B9559" w14:textId="77777777" w:rsidR="00477EB4" w:rsidRPr="00457F1A" w:rsidRDefault="00477EB4" w:rsidP="00C108A4">
      <w:pPr>
        <w:numPr>
          <w:ilvl w:val="0"/>
          <w:numId w:val="33"/>
        </w:numPr>
        <w:spacing w:after="160" w:line="259" w:lineRule="auto"/>
        <w:ind w:left="900"/>
        <w:contextualSpacing/>
        <w:jc w:val="left"/>
        <w:rPr>
          <w:rFonts w:asciiTheme="minorHAnsi" w:eastAsiaTheme="minorHAnsi" w:hAnsiTheme="minorHAnsi" w:cstheme="minorHAnsi"/>
          <w:color w:val="000000" w:themeColor="text1"/>
        </w:rPr>
      </w:pPr>
      <w:r w:rsidRPr="00457F1A">
        <w:rPr>
          <w:rFonts w:asciiTheme="minorHAnsi" w:eastAsiaTheme="minorHAnsi" w:hAnsiTheme="minorHAnsi" w:cstheme="minorHAnsi"/>
          <w:color w:val="000000" w:themeColor="text1"/>
        </w:rPr>
        <w:t>External and internal penetration shall be performed at least once a year.</w:t>
      </w:r>
    </w:p>
    <w:p w14:paraId="637D6BE6" w14:textId="77777777" w:rsidR="00477EB4" w:rsidRPr="00457F1A" w:rsidRDefault="00477EB4" w:rsidP="00C108A4">
      <w:pPr>
        <w:numPr>
          <w:ilvl w:val="0"/>
          <w:numId w:val="33"/>
        </w:numPr>
        <w:spacing w:after="160" w:line="259" w:lineRule="auto"/>
        <w:ind w:left="900"/>
        <w:contextualSpacing/>
        <w:jc w:val="left"/>
        <w:rPr>
          <w:rFonts w:asciiTheme="minorHAnsi" w:eastAsiaTheme="minorHAnsi" w:hAnsiTheme="minorHAnsi" w:cstheme="minorHAnsi"/>
          <w:color w:val="000000" w:themeColor="text1"/>
        </w:rPr>
      </w:pPr>
      <w:r w:rsidRPr="00457F1A">
        <w:rPr>
          <w:rFonts w:asciiTheme="minorHAnsi" w:eastAsiaTheme="minorHAnsi" w:hAnsiTheme="minorHAnsi" w:cstheme="minorHAnsi"/>
          <w:color w:val="000000" w:themeColor="text1"/>
        </w:rPr>
        <w:t>External and internal penetration shall be performed after any significant infrastructure or application changes.</w:t>
      </w:r>
    </w:p>
    <w:p w14:paraId="5DA15089" w14:textId="77777777" w:rsidR="00477EB4" w:rsidRPr="00457F1A" w:rsidRDefault="00477EB4" w:rsidP="00C108A4">
      <w:pPr>
        <w:numPr>
          <w:ilvl w:val="0"/>
          <w:numId w:val="33"/>
        </w:numPr>
        <w:spacing w:after="160" w:line="259" w:lineRule="auto"/>
        <w:ind w:left="900"/>
        <w:contextualSpacing/>
        <w:jc w:val="left"/>
        <w:rPr>
          <w:rFonts w:asciiTheme="minorHAnsi" w:eastAsiaTheme="minorHAnsi" w:hAnsiTheme="minorHAnsi" w:cstheme="minorHAnsi"/>
          <w:color w:val="000000" w:themeColor="text1"/>
        </w:rPr>
      </w:pPr>
      <w:r w:rsidRPr="00457F1A">
        <w:rPr>
          <w:rFonts w:asciiTheme="minorHAnsi" w:eastAsiaTheme="minorHAnsi" w:hAnsiTheme="minorHAnsi" w:cstheme="minorHAnsi"/>
          <w:color w:val="000000" w:themeColor="text1"/>
        </w:rPr>
        <w:t>Penetration testing shall minimally consist of network-layer and application-layer penetration tests.</w:t>
      </w:r>
    </w:p>
    <w:p w14:paraId="109B8CE3" w14:textId="77777777" w:rsidR="00477EB4" w:rsidRPr="00457F1A" w:rsidRDefault="00477EB4" w:rsidP="00C108A4">
      <w:pPr>
        <w:numPr>
          <w:ilvl w:val="0"/>
          <w:numId w:val="33"/>
        </w:numPr>
        <w:spacing w:after="160" w:line="259" w:lineRule="auto"/>
        <w:ind w:left="900"/>
        <w:contextualSpacing/>
        <w:jc w:val="left"/>
        <w:rPr>
          <w:rFonts w:asciiTheme="minorHAnsi" w:eastAsiaTheme="minorHAnsi" w:hAnsiTheme="minorHAnsi" w:cstheme="minorHAnsi"/>
          <w:color w:val="000000" w:themeColor="text1"/>
        </w:rPr>
      </w:pPr>
      <w:r w:rsidRPr="00457F1A">
        <w:rPr>
          <w:rFonts w:asciiTheme="minorHAnsi" w:eastAsiaTheme="minorHAnsi" w:hAnsiTheme="minorHAnsi" w:cstheme="minorHAnsi"/>
          <w:color w:val="000000" w:themeColor="text1"/>
        </w:rPr>
        <w:t>Exploitable vulnerabilities noted during penetration tests shall be corrected and an adequate retest performed to demonstrate that identified exploit is addressed.</w:t>
      </w:r>
    </w:p>
    <w:p w14:paraId="7C258920" w14:textId="77777777" w:rsidR="00C108A4" w:rsidRPr="00457F1A" w:rsidRDefault="00C108A4" w:rsidP="00CB1EA6">
      <w:pPr>
        <w:keepNext/>
        <w:keepLines/>
        <w:spacing w:before="40" w:line="259" w:lineRule="auto"/>
        <w:jc w:val="left"/>
        <w:outlineLvl w:val="1"/>
        <w:rPr>
          <w:rFonts w:asciiTheme="minorHAnsi" w:eastAsiaTheme="majorEastAsia" w:hAnsiTheme="minorHAnsi" w:cstheme="minorHAnsi"/>
          <w:b/>
          <w:bCs/>
          <w:color w:val="000000" w:themeColor="text1"/>
          <w:sz w:val="26"/>
          <w:szCs w:val="26"/>
        </w:rPr>
      </w:pPr>
      <w:bookmarkStart w:id="295" w:name="_Toc70493003"/>
    </w:p>
    <w:p w14:paraId="3A789045" w14:textId="3D839630" w:rsidR="00477EB4" w:rsidRPr="00457F1A" w:rsidRDefault="00477EB4" w:rsidP="00CB1EA6">
      <w:pPr>
        <w:keepNext/>
        <w:keepLines/>
        <w:spacing w:before="40" w:line="259" w:lineRule="auto"/>
        <w:jc w:val="left"/>
        <w:outlineLvl w:val="1"/>
        <w:rPr>
          <w:rFonts w:asciiTheme="minorHAnsi" w:eastAsiaTheme="majorEastAsia" w:hAnsiTheme="minorHAnsi" w:cstheme="minorHAnsi"/>
          <w:color w:val="000000" w:themeColor="text1"/>
          <w:sz w:val="18"/>
          <w:szCs w:val="18"/>
        </w:rPr>
      </w:pPr>
      <w:bookmarkStart w:id="296" w:name="_Toc72764947"/>
      <w:r w:rsidRPr="00457F1A">
        <w:rPr>
          <w:rFonts w:asciiTheme="minorHAnsi" w:eastAsiaTheme="majorEastAsia" w:hAnsiTheme="minorHAnsi" w:cstheme="minorHAnsi"/>
          <w:b/>
          <w:bCs/>
          <w:color w:val="000000" w:themeColor="text1"/>
          <w:sz w:val="26"/>
          <w:szCs w:val="26"/>
        </w:rPr>
        <w:t>Enforcement</w:t>
      </w:r>
      <w:bookmarkEnd w:id="295"/>
      <w:bookmarkEnd w:id="296"/>
    </w:p>
    <w:p w14:paraId="3E437C8F" w14:textId="77777777" w:rsidR="00477EB4" w:rsidRPr="00457F1A" w:rsidRDefault="00477EB4" w:rsidP="00CB1EA6">
      <w:pPr>
        <w:jc w:val="left"/>
        <w:textAlignment w:val="baseline"/>
        <w:rPr>
          <w:rFonts w:asciiTheme="minorHAnsi" w:eastAsia="Times New Roman" w:hAnsiTheme="minorHAnsi" w:cstheme="minorHAnsi"/>
          <w:color w:val="000000" w:themeColor="text1"/>
          <w:sz w:val="18"/>
          <w:szCs w:val="18"/>
        </w:rPr>
      </w:pPr>
      <w:r w:rsidRPr="00457F1A">
        <w:rPr>
          <w:rFonts w:asciiTheme="minorHAnsi" w:eastAsia="Times New Roman" w:hAnsiTheme="minorHAnsi" w:cstheme="minorHAnsi"/>
          <w:color w:val="000000" w:themeColor="text1"/>
        </w:rPr>
        <w:t xml:space="preserve">Any employee found to have violated this policy may be subject to disciplinary action. </w:t>
      </w:r>
    </w:p>
    <w:p w14:paraId="3E0E5D74" w14:textId="77777777" w:rsidR="00477EB4" w:rsidRPr="00457F1A" w:rsidRDefault="00477EB4" w:rsidP="00CB1EA6">
      <w:pPr>
        <w:jc w:val="left"/>
        <w:textAlignment w:val="baseline"/>
        <w:rPr>
          <w:rFonts w:asciiTheme="minorHAnsi" w:eastAsia="Times New Roman" w:hAnsiTheme="minorHAnsi" w:cstheme="minorHAnsi"/>
          <w:b/>
          <w:bCs/>
          <w:color w:val="000000" w:themeColor="text1"/>
        </w:rPr>
      </w:pPr>
    </w:p>
    <w:p w14:paraId="48240D5F" w14:textId="77777777" w:rsidR="00477EB4" w:rsidRPr="00457F1A" w:rsidRDefault="00477EB4" w:rsidP="00CB1EA6">
      <w:pPr>
        <w:spacing w:after="160" w:line="259" w:lineRule="auto"/>
        <w:jc w:val="left"/>
        <w:rPr>
          <w:rFonts w:asciiTheme="minorHAnsi" w:eastAsiaTheme="minorHAnsi" w:hAnsiTheme="minorHAnsi" w:cstheme="minorHAnsi"/>
          <w:color w:val="000000" w:themeColor="text1"/>
          <w:sz w:val="22"/>
          <w:szCs w:val="22"/>
        </w:rPr>
      </w:pPr>
    </w:p>
    <w:p w14:paraId="11661C3D" w14:textId="2A21D45F" w:rsidR="00477EB4" w:rsidRPr="00457F1A" w:rsidRDefault="00477EB4" w:rsidP="00CB1EA6">
      <w:pPr>
        <w:spacing w:after="160" w:line="259" w:lineRule="auto"/>
        <w:jc w:val="left"/>
        <w:rPr>
          <w:rFonts w:asciiTheme="minorHAnsi" w:eastAsiaTheme="minorHAnsi" w:hAnsiTheme="minorHAnsi" w:cstheme="minorHAnsi"/>
          <w:color w:val="000000" w:themeColor="text1"/>
          <w:sz w:val="22"/>
          <w:szCs w:val="22"/>
        </w:rPr>
      </w:pPr>
      <w:r w:rsidRPr="00457F1A">
        <w:rPr>
          <w:rFonts w:asciiTheme="minorHAnsi" w:eastAsiaTheme="minorHAnsi" w:hAnsiTheme="minorHAnsi" w:cstheme="minorHAnsi"/>
          <w:color w:val="000000" w:themeColor="text1"/>
          <w:sz w:val="22"/>
          <w:szCs w:val="22"/>
        </w:rPr>
        <w:br w:type="page"/>
      </w:r>
    </w:p>
    <w:p w14:paraId="2EE68045" w14:textId="21F27453" w:rsidR="00B36EDD" w:rsidRPr="00457F1A" w:rsidRDefault="00B36EDD" w:rsidP="00CB1EA6">
      <w:pPr>
        <w:pStyle w:val="Heading1"/>
        <w:rPr>
          <w:color w:val="000000" w:themeColor="text1"/>
        </w:rPr>
      </w:pPr>
      <w:bookmarkStart w:id="297" w:name="_Toc259275569"/>
      <w:bookmarkStart w:id="298" w:name="_Toc531262278"/>
      <w:bookmarkStart w:id="299" w:name="_Toc72764948"/>
      <w:r w:rsidRPr="00457F1A">
        <w:rPr>
          <w:color w:val="000000" w:themeColor="text1"/>
        </w:rPr>
        <w:lastRenderedPageBreak/>
        <w:t>Physical Security Policy</w:t>
      </w:r>
      <w:bookmarkEnd w:id="297"/>
      <w:bookmarkEnd w:id="298"/>
      <w:bookmarkEnd w:id="299"/>
    </w:p>
    <w:p w14:paraId="5BD3AD4F" w14:textId="2992A904" w:rsidR="00B36EDD" w:rsidRPr="00457F1A" w:rsidRDefault="00B36EDD" w:rsidP="00CB1EA6">
      <w:pPr>
        <w:keepNext/>
        <w:keepLines/>
        <w:spacing w:before="240" w:after="60"/>
        <w:jc w:val="left"/>
        <w:outlineLvl w:val="1"/>
        <w:rPr>
          <w:rFonts w:asciiTheme="minorHAnsi" w:eastAsia="MS Gothic" w:hAnsiTheme="minorHAnsi" w:cstheme="minorHAnsi"/>
          <w:b/>
          <w:bCs/>
          <w:color w:val="000000" w:themeColor="text1"/>
          <w:sz w:val="28"/>
        </w:rPr>
      </w:pPr>
      <w:bookmarkStart w:id="300" w:name="_Toc531262279"/>
      <w:bookmarkStart w:id="301" w:name="_Toc70493005"/>
      <w:bookmarkStart w:id="302" w:name="_Toc72764949"/>
      <w:r w:rsidRPr="00457F1A">
        <w:rPr>
          <w:rFonts w:asciiTheme="minorHAnsi" w:eastAsia="MS Gothic" w:hAnsiTheme="minorHAnsi" w:cstheme="minorHAnsi"/>
          <w:b/>
          <w:bCs/>
          <w:color w:val="000000" w:themeColor="text1"/>
          <w:sz w:val="28"/>
        </w:rPr>
        <w:t>Purpose</w:t>
      </w:r>
      <w:bookmarkEnd w:id="300"/>
      <w:bookmarkEnd w:id="301"/>
      <w:bookmarkEnd w:id="302"/>
    </w:p>
    <w:p w14:paraId="62AC8C29" w14:textId="77777777" w:rsidR="00B36EDD" w:rsidRPr="00457F1A" w:rsidRDefault="00B36EDD" w:rsidP="00CB1EA6">
      <w:pPr>
        <w:jc w:val="left"/>
        <w:rPr>
          <w:rFonts w:asciiTheme="minorHAnsi" w:hAnsiTheme="minorHAnsi" w:cstheme="minorHAnsi"/>
          <w:color w:val="000000" w:themeColor="text1"/>
        </w:rPr>
      </w:pPr>
      <w:r w:rsidRPr="00457F1A">
        <w:rPr>
          <w:rFonts w:asciiTheme="minorHAnsi" w:hAnsiTheme="minorHAnsi" w:cstheme="minorHAnsi"/>
          <w:color w:val="000000" w:themeColor="text1"/>
        </w:rPr>
        <w:t>The purpose of this policy is to protect the company’s physical information systems by setting standards for secure operations.</w:t>
      </w:r>
    </w:p>
    <w:p w14:paraId="1089E048" w14:textId="34ECC7E0" w:rsidR="00B36EDD" w:rsidRPr="00457F1A" w:rsidRDefault="00B36EDD" w:rsidP="00CB1EA6">
      <w:pPr>
        <w:keepNext/>
        <w:keepLines/>
        <w:spacing w:before="240" w:after="60"/>
        <w:jc w:val="left"/>
        <w:outlineLvl w:val="1"/>
        <w:rPr>
          <w:rFonts w:asciiTheme="minorHAnsi" w:eastAsia="MS Gothic" w:hAnsiTheme="minorHAnsi" w:cstheme="minorHAnsi"/>
          <w:b/>
          <w:bCs/>
          <w:color w:val="000000" w:themeColor="text1"/>
          <w:sz w:val="28"/>
        </w:rPr>
      </w:pPr>
      <w:bookmarkStart w:id="303" w:name="_Toc531262280"/>
      <w:bookmarkStart w:id="304" w:name="_Toc70493006"/>
      <w:bookmarkStart w:id="305" w:name="_Toc72764950"/>
      <w:r w:rsidRPr="00457F1A">
        <w:rPr>
          <w:rFonts w:asciiTheme="minorHAnsi" w:eastAsia="MS Gothic" w:hAnsiTheme="minorHAnsi" w:cstheme="minorHAnsi"/>
          <w:b/>
          <w:bCs/>
          <w:color w:val="000000" w:themeColor="text1"/>
          <w:sz w:val="28"/>
        </w:rPr>
        <w:t>Scope</w:t>
      </w:r>
      <w:bookmarkEnd w:id="303"/>
      <w:bookmarkEnd w:id="304"/>
      <w:bookmarkEnd w:id="305"/>
    </w:p>
    <w:p w14:paraId="146DE667" w14:textId="62443750" w:rsidR="00B36EDD" w:rsidRPr="00457F1A" w:rsidRDefault="00B36EDD" w:rsidP="00CB1EA6">
      <w:pPr>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This policy applies to the physical security of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’s information systems, including, but not limited to, all company-owned or company-provided network devices, servers, personal computers, mobile devices, storage media, and the AWS environment. </w:t>
      </w:r>
    </w:p>
    <w:p w14:paraId="572CB264" w14:textId="786B1231" w:rsidR="00B36EDD" w:rsidRPr="00457F1A" w:rsidRDefault="00B36EDD" w:rsidP="00CB1EA6">
      <w:pPr>
        <w:keepNext/>
        <w:keepLines/>
        <w:spacing w:before="240" w:after="60"/>
        <w:jc w:val="left"/>
        <w:outlineLvl w:val="1"/>
        <w:rPr>
          <w:rFonts w:asciiTheme="minorHAnsi" w:eastAsia="MS Gothic" w:hAnsiTheme="minorHAnsi" w:cstheme="minorHAnsi"/>
          <w:b/>
          <w:bCs/>
          <w:color w:val="000000" w:themeColor="text1"/>
          <w:sz w:val="28"/>
        </w:rPr>
      </w:pPr>
      <w:bookmarkStart w:id="306" w:name="_Toc531262281"/>
      <w:bookmarkStart w:id="307" w:name="_Toc70493007"/>
      <w:bookmarkStart w:id="308" w:name="_Toc72764951"/>
      <w:r w:rsidRPr="00457F1A">
        <w:rPr>
          <w:rFonts w:asciiTheme="minorHAnsi" w:eastAsia="MS Gothic" w:hAnsiTheme="minorHAnsi" w:cstheme="minorHAnsi"/>
          <w:b/>
          <w:bCs/>
          <w:color w:val="000000" w:themeColor="text1"/>
          <w:sz w:val="28"/>
        </w:rPr>
        <w:t>Policy</w:t>
      </w:r>
      <w:bookmarkEnd w:id="306"/>
      <w:bookmarkEnd w:id="307"/>
      <w:bookmarkEnd w:id="308"/>
    </w:p>
    <w:p w14:paraId="68C49046" w14:textId="096979A3" w:rsidR="00B36EDD" w:rsidRPr="00457F1A" w:rsidRDefault="00B36EDD" w:rsidP="007561CB">
      <w:pPr>
        <w:pStyle w:val="Heading3"/>
        <w:jc w:val="left"/>
        <w:rPr>
          <w:color w:val="000000" w:themeColor="text1"/>
        </w:rPr>
      </w:pPr>
      <w:bookmarkStart w:id="309" w:name="_Toc259275570"/>
      <w:bookmarkStart w:id="310" w:name="_Toc531262282"/>
      <w:bookmarkStart w:id="311" w:name="_Toc70493008"/>
      <w:bookmarkStart w:id="312" w:name="_Toc72764952"/>
      <w:r w:rsidRPr="00457F1A">
        <w:rPr>
          <w:color w:val="000000" w:themeColor="text1"/>
        </w:rPr>
        <w:t>Limited and Monitored Physical Access</w:t>
      </w:r>
      <w:bookmarkEnd w:id="309"/>
      <w:bookmarkEnd w:id="310"/>
      <w:bookmarkEnd w:id="311"/>
      <w:bookmarkEnd w:id="312"/>
    </w:p>
    <w:p w14:paraId="57DFC77D" w14:textId="7B2CE822" w:rsidR="00B36EDD" w:rsidRPr="00457F1A" w:rsidRDefault="00A956E3" w:rsidP="001338E9">
      <w:pPr>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[ABC Company]</w:t>
      </w:r>
      <w:r w:rsidR="00B36EDD" w:rsidRPr="00457F1A">
        <w:rPr>
          <w:rFonts w:asciiTheme="minorHAnsi" w:hAnsiTheme="minorHAnsi" w:cstheme="minorHAnsi"/>
          <w:color w:val="000000" w:themeColor="text1"/>
        </w:rPr>
        <w:t xml:space="preserve"> maintains appropriate facility entry controls to limit and monitor physical access to </w:t>
      </w:r>
      <w:r w:rsidRPr="00457F1A">
        <w:rPr>
          <w:rFonts w:asciiTheme="minorHAnsi" w:hAnsiTheme="minorHAnsi" w:cstheme="minorHAnsi"/>
          <w:color w:val="000000" w:themeColor="text1"/>
        </w:rPr>
        <w:t>[ABC Company]</w:t>
      </w:r>
      <w:r w:rsidR="00B36EDD" w:rsidRPr="00457F1A">
        <w:rPr>
          <w:rFonts w:asciiTheme="minorHAnsi" w:hAnsiTheme="minorHAnsi" w:cstheme="minorHAnsi"/>
          <w:color w:val="000000" w:themeColor="text1"/>
        </w:rPr>
        <w:t xml:space="preserve"> information assets and information resources. </w:t>
      </w:r>
    </w:p>
    <w:p w14:paraId="3EF4DC21" w14:textId="77777777" w:rsidR="00B36EDD" w:rsidRPr="00457F1A" w:rsidRDefault="00B36EDD" w:rsidP="00CB1EA6">
      <w:pPr>
        <w:ind w:left="216"/>
        <w:jc w:val="left"/>
        <w:rPr>
          <w:rFonts w:asciiTheme="minorHAnsi" w:hAnsiTheme="minorHAnsi" w:cstheme="minorHAnsi"/>
          <w:color w:val="000000" w:themeColor="text1"/>
        </w:rPr>
      </w:pPr>
    </w:p>
    <w:p w14:paraId="52ADB009" w14:textId="12CC9BFF" w:rsidR="00B36EDD" w:rsidRPr="00457F1A" w:rsidRDefault="00B36EDD" w:rsidP="001338E9">
      <w:pPr>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All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users ensure that every physical access point is controlled during working hours and locked during non-duty hours and ensure that the following measures are taken </w:t>
      </w:r>
      <w:proofErr w:type="gramStart"/>
      <w:r w:rsidRPr="00457F1A">
        <w:rPr>
          <w:rFonts w:asciiTheme="minorHAnsi" w:hAnsiTheme="minorHAnsi" w:cstheme="minorHAnsi"/>
          <w:color w:val="000000" w:themeColor="text1"/>
        </w:rPr>
        <w:t>with regard to</w:t>
      </w:r>
      <w:proofErr w:type="gramEnd"/>
      <w:r w:rsidRPr="00457F1A">
        <w:rPr>
          <w:rFonts w:asciiTheme="minorHAnsi" w:hAnsiTheme="minorHAnsi" w:cstheme="minorHAnsi"/>
          <w:color w:val="000000" w:themeColor="text1"/>
        </w:rPr>
        <w:t xml:space="preserve"> the security of the building(s): </w:t>
      </w:r>
    </w:p>
    <w:p w14:paraId="6C471F23" w14:textId="77777777" w:rsidR="00B36EDD" w:rsidRPr="00457F1A" w:rsidRDefault="00B36EDD" w:rsidP="001338E9">
      <w:pPr>
        <w:numPr>
          <w:ilvl w:val="0"/>
          <w:numId w:val="34"/>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Before securing the building/office ensure that all areas are vacated.</w:t>
      </w:r>
    </w:p>
    <w:p w14:paraId="7F8261B2" w14:textId="77777777" w:rsidR="00B36EDD" w:rsidRPr="00457F1A" w:rsidRDefault="00B36EDD" w:rsidP="001338E9">
      <w:pPr>
        <w:numPr>
          <w:ilvl w:val="0"/>
          <w:numId w:val="34"/>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Ensure that all lights and electrical appliances are switched off.</w:t>
      </w:r>
    </w:p>
    <w:p w14:paraId="47EADDBA" w14:textId="77777777" w:rsidR="00B36EDD" w:rsidRPr="00457F1A" w:rsidRDefault="00B36EDD" w:rsidP="001338E9">
      <w:pPr>
        <w:numPr>
          <w:ilvl w:val="0"/>
          <w:numId w:val="34"/>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Never leave the building/office via the fire exit (unless in the case of an emergency).</w:t>
      </w:r>
    </w:p>
    <w:p w14:paraId="18491059" w14:textId="77777777" w:rsidR="00B36EDD" w:rsidRPr="00457F1A" w:rsidRDefault="00B36EDD" w:rsidP="001338E9">
      <w:pPr>
        <w:numPr>
          <w:ilvl w:val="0"/>
          <w:numId w:val="34"/>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Ensure that motion sensor alarms are activated.</w:t>
      </w:r>
    </w:p>
    <w:p w14:paraId="4604EFC3" w14:textId="44E0643B" w:rsidR="00B36EDD" w:rsidRPr="00457F1A" w:rsidRDefault="00B36EDD" w:rsidP="007561CB">
      <w:pPr>
        <w:pStyle w:val="Heading3"/>
        <w:jc w:val="left"/>
        <w:rPr>
          <w:color w:val="000000" w:themeColor="text1"/>
        </w:rPr>
      </w:pPr>
      <w:bookmarkStart w:id="313" w:name="_Toc259275571"/>
      <w:bookmarkStart w:id="314" w:name="_Toc531262283"/>
      <w:bookmarkStart w:id="315" w:name="_Toc70493009"/>
      <w:bookmarkStart w:id="316" w:name="_Toc72764953"/>
      <w:r w:rsidRPr="00457F1A">
        <w:rPr>
          <w:color w:val="000000" w:themeColor="text1"/>
        </w:rPr>
        <w:t>Environmental Controls</w:t>
      </w:r>
      <w:bookmarkEnd w:id="313"/>
      <w:bookmarkEnd w:id="314"/>
      <w:bookmarkEnd w:id="315"/>
      <w:bookmarkEnd w:id="316"/>
    </w:p>
    <w:p w14:paraId="466EE5FA" w14:textId="77777777" w:rsidR="00B36EDD" w:rsidRPr="00457F1A" w:rsidRDefault="00B36EDD" w:rsidP="001338E9">
      <w:pPr>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Environmental controls are implemented to protect all critical information assets. Critical information assets are provided a dry, climate-controlled environment. Additional controls include:</w:t>
      </w:r>
    </w:p>
    <w:p w14:paraId="2779955E" w14:textId="77777777" w:rsidR="00B36EDD" w:rsidRPr="00457F1A" w:rsidRDefault="00B36EDD" w:rsidP="005B12B3">
      <w:pPr>
        <w:numPr>
          <w:ilvl w:val="0"/>
          <w:numId w:val="35"/>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Uninterruptable Power Supply (UPS) </w:t>
      </w:r>
    </w:p>
    <w:p w14:paraId="7E64000D" w14:textId="77777777" w:rsidR="00B36EDD" w:rsidRPr="00457F1A" w:rsidRDefault="00B36EDD" w:rsidP="005B12B3">
      <w:pPr>
        <w:numPr>
          <w:ilvl w:val="0"/>
          <w:numId w:val="35"/>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Battery-operated or electric stand-alone smoke detectors are </w:t>
      </w:r>
      <w:proofErr w:type="gramStart"/>
      <w:r w:rsidRPr="00457F1A">
        <w:rPr>
          <w:rFonts w:asciiTheme="minorHAnsi" w:hAnsiTheme="minorHAnsi" w:cstheme="minorHAnsi"/>
          <w:color w:val="000000" w:themeColor="text1"/>
        </w:rPr>
        <w:t>installed</w:t>
      </w:r>
      <w:proofErr w:type="gramEnd"/>
    </w:p>
    <w:p w14:paraId="5D62E8CF" w14:textId="77777777" w:rsidR="00B36EDD" w:rsidRPr="00457F1A" w:rsidRDefault="00B36EDD" w:rsidP="005B12B3">
      <w:pPr>
        <w:numPr>
          <w:ilvl w:val="0"/>
          <w:numId w:val="35"/>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Computing facilities undergo a periodic fire marshal </w:t>
      </w:r>
      <w:proofErr w:type="gramStart"/>
      <w:r w:rsidRPr="00457F1A">
        <w:rPr>
          <w:rFonts w:asciiTheme="minorHAnsi" w:hAnsiTheme="minorHAnsi" w:cstheme="minorHAnsi"/>
          <w:color w:val="000000" w:themeColor="text1"/>
        </w:rPr>
        <w:t>inspection</w:t>
      </w:r>
      <w:proofErr w:type="gramEnd"/>
    </w:p>
    <w:p w14:paraId="368A313B" w14:textId="506F9048" w:rsidR="00B36EDD" w:rsidRPr="00457F1A" w:rsidRDefault="00B36EDD" w:rsidP="007561CB">
      <w:pPr>
        <w:pStyle w:val="Heading3"/>
        <w:jc w:val="left"/>
        <w:rPr>
          <w:color w:val="000000" w:themeColor="text1"/>
        </w:rPr>
      </w:pPr>
      <w:bookmarkStart w:id="317" w:name="_Toc259275572"/>
      <w:bookmarkStart w:id="318" w:name="_Toc531262284"/>
      <w:bookmarkStart w:id="319" w:name="_Toc70493010"/>
      <w:bookmarkStart w:id="320" w:name="_Toc72764954"/>
      <w:r w:rsidRPr="00457F1A">
        <w:rPr>
          <w:color w:val="000000" w:themeColor="text1"/>
        </w:rPr>
        <w:t>Physical Access to Network Devices</w:t>
      </w:r>
      <w:bookmarkEnd w:id="317"/>
      <w:bookmarkEnd w:id="318"/>
      <w:bookmarkEnd w:id="319"/>
      <w:bookmarkEnd w:id="320"/>
    </w:p>
    <w:p w14:paraId="6E8F6AB7" w14:textId="012481ED" w:rsidR="00B36EDD" w:rsidRPr="00457F1A" w:rsidRDefault="00B36EDD" w:rsidP="005B12B3">
      <w:pPr>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Only authorized personnel with a need-to-know shall be granted physical access to computing faculties. Network devices such as switches, routers, firewalls, and other appliances are kept in a locked room. Physical access to the room must be previously authorized by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Management and logged.</w:t>
      </w:r>
    </w:p>
    <w:p w14:paraId="0EFDD6DC" w14:textId="3FC60C30" w:rsidR="00B36EDD" w:rsidRPr="00457F1A" w:rsidRDefault="00B36EDD" w:rsidP="007561CB">
      <w:pPr>
        <w:pStyle w:val="Heading3"/>
        <w:jc w:val="left"/>
        <w:rPr>
          <w:color w:val="000000" w:themeColor="text1"/>
        </w:rPr>
      </w:pPr>
      <w:bookmarkStart w:id="321" w:name="_Toc259275573"/>
      <w:bookmarkStart w:id="322" w:name="_Toc531262285"/>
      <w:bookmarkStart w:id="323" w:name="_Toc70493011"/>
      <w:bookmarkStart w:id="324" w:name="_Toc72764955"/>
      <w:r w:rsidRPr="00457F1A">
        <w:rPr>
          <w:color w:val="000000" w:themeColor="text1"/>
        </w:rPr>
        <w:t>Keys &amp; Security Systems</w:t>
      </w:r>
      <w:bookmarkStart w:id="325" w:name="_Hlk531253994"/>
      <w:bookmarkEnd w:id="321"/>
      <w:bookmarkEnd w:id="322"/>
      <w:bookmarkEnd w:id="323"/>
      <w:bookmarkEnd w:id="324"/>
    </w:p>
    <w:p w14:paraId="3B286A72" w14:textId="18C7855D" w:rsidR="00B36EDD" w:rsidRPr="00457F1A" w:rsidRDefault="00B36EDD" w:rsidP="005B12B3">
      <w:pPr>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Keys and systems access devices must be logged, and managed. Terminated employees must turn in their keys and leave the office area immediately. Supervisors should escort the </w:t>
      </w:r>
      <w:r w:rsidRPr="00457F1A">
        <w:rPr>
          <w:rFonts w:asciiTheme="minorHAnsi" w:hAnsiTheme="minorHAnsi" w:cstheme="minorHAnsi"/>
          <w:color w:val="000000" w:themeColor="text1"/>
        </w:rPr>
        <w:lastRenderedPageBreak/>
        <w:t xml:space="preserve">employee from the office and ensure no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information assets or information resources are taken by the terminated employee. All applicable locks and security system codes should be changed as needed, based on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management guidance.</w:t>
      </w:r>
      <w:bookmarkEnd w:id="325"/>
    </w:p>
    <w:p w14:paraId="18887DEB" w14:textId="700FD7EA" w:rsidR="00B36EDD" w:rsidRPr="00457F1A" w:rsidRDefault="00B36EDD" w:rsidP="007561CB">
      <w:pPr>
        <w:pStyle w:val="Heading3"/>
        <w:jc w:val="left"/>
        <w:rPr>
          <w:color w:val="000000" w:themeColor="text1"/>
        </w:rPr>
      </w:pPr>
      <w:bookmarkStart w:id="326" w:name="_Toc531262286"/>
      <w:bookmarkStart w:id="327" w:name="_Toc70493012"/>
      <w:bookmarkStart w:id="328" w:name="_Toc72764956"/>
      <w:r w:rsidRPr="00457F1A">
        <w:rPr>
          <w:color w:val="000000" w:themeColor="text1"/>
        </w:rPr>
        <w:t>Video Monitoring</w:t>
      </w:r>
      <w:bookmarkEnd w:id="326"/>
      <w:bookmarkEnd w:id="327"/>
      <w:bookmarkEnd w:id="328"/>
    </w:p>
    <w:p w14:paraId="4753666E" w14:textId="77777777" w:rsidR="00B36EDD" w:rsidRPr="00457F1A" w:rsidRDefault="00B36EDD" w:rsidP="00A425CD">
      <w:pPr>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The organization employs video surveillance of physical access to sensitive areas. These cameras shall be protected from tampering or disabling of the device. The results of the cameras shall be reviewed regularly and correlated with other entries and access control information, such as audit trails, sign-in sheets, authorization levels, and maintenance logs. The information from cameras shall be stored for at least three months in accordance with the organizations retention policy.</w:t>
      </w:r>
    </w:p>
    <w:p w14:paraId="658D5D6E" w14:textId="140C8144" w:rsidR="00B36EDD" w:rsidRPr="00457F1A" w:rsidRDefault="00B36EDD" w:rsidP="007561CB">
      <w:pPr>
        <w:pStyle w:val="Heading3"/>
        <w:jc w:val="left"/>
        <w:rPr>
          <w:color w:val="000000" w:themeColor="text1"/>
        </w:rPr>
      </w:pPr>
      <w:bookmarkStart w:id="329" w:name="_Toc259275574"/>
      <w:bookmarkStart w:id="330" w:name="_Toc531262287"/>
      <w:bookmarkStart w:id="331" w:name="_Toc70493013"/>
      <w:bookmarkStart w:id="332" w:name="_Toc72764957"/>
      <w:r w:rsidRPr="00457F1A">
        <w:rPr>
          <w:color w:val="000000" w:themeColor="text1"/>
        </w:rPr>
        <w:t>Visitor Access</w:t>
      </w:r>
      <w:bookmarkEnd w:id="329"/>
      <w:bookmarkEnd w:id="330"/>
      <w:bookmarkEnd w:id="331"/>
      <w:bookmarkEnd w:id="332"/>
    </w:p>
    <w:p w14:paraId="7B462C22" w14:textId="0D7632F7" w:rsidR="00B36EDD" w:rsidRPr="00457F1A" w:rsidRDefault="00B36EDD" w:rsidP="00A425CD">
      <w:pPr>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It is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policy to maintain the following visitor access controls:</w:t>
      </w:r>
    </w:p>
    <w:p w14:paraId="4E181920" w14:textId="77777777" w:rsidR="00B36EDD" w:rsidRPr="00457F1A" w:rsidRDefault="00B36EDD" w:rsidP="00A425CD">
      <w:pPr>
        <w:numPr>
          <w:ilvl w:val="0"/>
          <w:numId w:val="36"/>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Use a visitor log to maintain a physical audit trail of all visitor activity. </w:t>
      </w:r>
    </w:p>
    <w:p w14:paraId="0D88B55F" w14:textId="6C7D7A28" w:rsidR="00B36EDD" w:rsidRPr="00457F1A" w:rsidRDefault="00B36EDD" w:rsidP="00A425CD">
      <w:pPr>
        <w:numPr>
          <w:ilvl w:val="1"/>
          <w:numId w:val="36"/>
        </w:numPr>
        <w:ind w:left="1620"/>
        <w:jc w:val="left"/>
        <w:rPr>
          <w:rFonts w:asciiTheme="minorHAnsi" w:hAnsiTheme="minorHAnsi" w:cstheme="minorHAnsi"/>
          <w:color w:val="000000" w:themeColor="text1"/>
        </w:rPr>
      </w:pPr>
      <w:r w:rsidRPr="00457F1A">
        <w:rPr>
          <w:rFonts w:asciiTheme="minorHAnsi" w:hAnsiTheme="minorHAnsi" w:cstheme="minorHAnsi"/>
          <w:color w:val="000000" w:themeColor="text1"/>
        </w:rPr>
        <w:t>Log requirements</w:t>
      </w:r>
      <w:r w:rsidR="004F44C0" w:rsidRPr="00457F1A">
        <w:rPr>
          <w:rFonts w:asciiTheme="minorHAnsi" w:hAnsiTheme="minorHAnsi" w:cstheme="minorHAnsi"/>
          <w:color w:val="000000" w:themeColor="text1"/>
        </w:rPr>
        <w:t xml:space="preserve"> </w:t>
      </w:r>
      <w:proofErr w:type="gramStart"/>
      <w:r w:rsidRPr="00457F1A">
        <w:rPr>
          <w:rFonts w:asciiTheme="minorHAnsi" w:hAnsiTheme="minorHAnsi" w:cstheme="minorHAnsi"/>
          <w:color w:val="000000" w:themeColor="text1"/>
        </w:rPr>
        <w:t>include:</w:t>
      </w:r>
      <w:proofErr w:type="gramEnd"/>
      <w:r w:rsidRPr="00457F1A">
        <w:rPr>
          <w:rFonts w:asciiTheme="minorHAnsi" w:hAnsiTheme="minorHAnsi" w:cstheme="minorHAnsi"/>
          <w:color w:val="000000" w:themeColor="text1"/>
        </w:rPr>
        <w:t xml:space="preserve"> visitor’s name, date and time of visit, the firm represented, and the onsite personnel authorizing physical access</w:t>
      </w:r>
    </w:p>
    <w:p w14:paraId="50A2C1B2" w14:textId="77777777" w:rsidR="00B36EDD" w:rsidRPr="00457F1A" w:rsidRDefault="00B36EDD" w:rsidP="00A425CD">
      <w:pPr>
        <w:numPr>
          <w:ilvl w:val="1"/>
          <w:numId w:val="36"/>
        </w:numPr>
        <w:ind w:left="1620"/>
        <w:jc w:val="left"/>
        <w:rPr>
          <w:rFonts w:asciiTheme="minorHAnsi" w:hAnsiTheme="minorHAnsi" w:cstheme="minorHAnsi"/>
          <w:color w:val="000000" w:themeColor="text1"/>
        </w:rPr>
      </w:pPr>
      <w:r w:rsidRPr="00457F1A">
        <w:rPr>
          <w:rFonts w:asciiTheme="minorHAnsi" w:hAnsiTheme="minorHAnsi" w:cstheme="minorHAnsi"/>
          <w:color w:val="000000" w:themeColor="text1"/>
        </w:rPr>
        <w:t>Retain this log for a minimum of three months, unless otherwise restricted by law.</w:t>
      </w:r>
    </w:p>
    <w:p w14:paraId="0EEDAEBF" w14:textId="7F5347F1" w:rsidR="00B36EDD" w:rsidRPr="00457F1A" w:rsidRDefault="00B36EDD" w:rsidP="00A425CD">
      <w:pPr>
        <w:numPr>
          <w:ilvl w:val="0"/>
          <w:numId w:val="36"/>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Upon validation of photo ID (government-issued driver’s license), Provide visitors with a temporary name badge or identifier to alert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w:t>
      </w:r>
      <w:proofErr w:type="gramStart"/>
      <w:r w:rsidRPr="00457F1A">
        <w:rPr>
          <w:rFonts w:asciiTheme="minorHAnsi" w:hAnsiTheme="minorHAnsi" w:cstheme="minorHAnsi"/>
          <w:color w:val="000000" w:themeColor="text1"/>
        </w:rPr>
        <w:t>employees</w:t>
      </w:r>
      <w:proofErr w:type="gramEnd"/>
      <w:r w:rsidRPr="00457F1A">
        <w:rPr>
          <w:rFonts w:asciiTheme="minorHAnsi" w:hAnsiTheme="minorHAnsi" w:cstheme="minorHAnsi"/>
          <w:color w:val="000000" w:themeColor="text1"/>
        </w:rPr>
        <w:t xml:space="preserve"> </w:t>
      </w:r>
    </w:p>
    <w:p w14:paraId="4F558A23" w14:textId="77777777" w:rsidR="00B36EDD" w:rsidRPr="00457F1A" w:rsidRDefault="00B36EDD" w:rsidP="00A425CD">
      <w:pPr>
        <w:numPr>
          <w:ilvl w:val="1"/>
          <w:numId w:val="36"/>
        </w:numPr>
        <w:ind w:left="1620"/>
        <w:jc w:val="left"/>
        <w:rPr>
          <w:rFonts w:asciiTheme="minorHAnsi" w:hAnsiTheme="minorHAnsi" w:cstheme="minorHAnsi"/>
          <w:color w:val="000000" w:themeColor="text1"/>
        </w:rPr>
      </w:pPr>
      <w:r w:rsidRPr="00457F1A">
        <w:rPr>
          <w:rFonts w:asciiTheme="minorHAnsi" w:hAnsiTheme="minorHAnsi" w:cstheme="minorHAnsi"/>
          <w:color w:val="000000" w:themeColor="text1"/>
        </w:rPr>
        <w:t>Require visitors to turn in the temporary name badge or identifier prior to leaving.</w:t>
      </w:r>
    </w:p>
    <w:p w14:paraId="1FA135C3" w14:textId="77777777" w:rsidR="00B36EDD" w:rsidRPr="00457F1A" w:rsidRDefault="00B36EDD" w:rsidP="00A425CD">
      <w:pPr>
        <w:numPr>
          <w:ilvl w:val="0"/>
          <w:numId w:val="36"/>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Ensure visitors are authorized access to areas where restricted data is stored or processed.</w:t>
      </w:r>
    </w:p>
    <w:p w14:paraId="0698338A" w14:textId="77777777" w:rsidR="00B36EDD" w:rsidRPr="00457F1A" w:rsidRDefault="00B36EDD" w:rsidP="00CB1EA6">
      <w:pPr>
        <w:jc w:val="left"/>
        <w:rPr>
          <w:rFonts w:asciiTheme="minorHAnsi" w:hAnsiTheme="minorHAnsi" w:cstheme="minorHAnsi"/>
          <w:color w:val="000000" w:themeColor="text1"/>
        </w:rPr>
      </w:pPr>
    </w:p>
    <w:p w14:paraId="17FDE35E" w14:textId="77777777" w:rsidR="00B36EDD" w:rsidRPr="00457F1A" w:rsidRDefault="00B36EDD" w:rsidP="00CB1EA6">
      <w:pPr>
        <w:jc w:val="left"/>
        <w:rPr>
          <w:rFonts w:asciiTheme="minorHAnsi" w:hAnsiTheme="minorHAnsi" w:cstheme="minorHAnsi"/>
          <w:color w:val="000000" w:themeColor="text1"/>
          <w:kern w:val="32"/>
        </w:rPr>
      </w:pPr>
    </w:p>
    <w:p w14:paraId="6EDD18B3" w14:textId="37FEAFA1" w:rsidR="00B36EDD" w:rsidRPr="00457F1A" w:rsidRDefault="00B36EDD" w:rsidP="00CB1EA6">
      <w:pPr>
        <w:spacing w:after="160" w:line="259" w:lineRule="auto"/>
        <w:jc w:val="left"/>
        <w:rPr>
          <w:rFonts w:asciiTheme="minorHAnsi" w:eastAsiaTheme="minorHAnsi" w:hAnsiTheme="minorHAnsi" w:cstheme="minorHAnsi"/>
          <w:color w:val="000000" w:themeColor="text1"/>
          <w:sz w:val="22"/>
          <w:szCs w:val="22"/>
        </w:rPr>
      </w:pPr>
      <w:r w:rsidRPr="00457F1A">
        <w:rPr>
          <w:rFonts w:asciiTheme="minorHAnsi" w:eastAsiaTheme="minorHAnsi" w:hAnsiTheme="minorHAnsi" w:cstheme="minorHAnsi"/>
          <w:color w:val="000000" w:themeColor="text1"/>
          <w:sz w:val="22"/>
          <w:szCs w:val="22"/>
        </w:rPr>
        <w:br w:type="page"/>
      </w:r>
    </w:p>
    <w:p w14:paraId="3EADBD78" w14:textId="26C0815D" w:rsidR="005E5D0E" w:rsidRPr="00457F1A" w:rsidRDefault="005E5D0E" w:rsidP="005E5D0E">
      <w:pPr>
        <w:pStyle w:val="Heading1"/>
        <w:rPr>
          <w:color w:val="000000" w:themeColor="text1"/>
        </w:rPr>
      </w:pPr>
      <w:bookmarkStart w:id="333" w:name="_Toc72764958"/>
      <w:bookmarkStart w:id="334" w:name="_Toc259275487"/>
      <w:bookmarkStart w:id="335" w:name="_Toc531262163"/>
      <w:r>
        <w:rPr>
          <w:color w:val="000000" w:themeColor="text1"/>
        </w:rPr>
        <w:lastRenderedPageBreak/>
        <w:t>Privacy Policy</w:t>
      </w:r>
      <w:bookmarkEnd w:id="333"/>
    </w:p>
    <w:p w14:paraId="2A4A6DE0" w14:textId="77777777" w:rsidR="005E5D0E" w:rsidRPr="00457F1A" w:rsidRDefault="005E5D0E" w:rsidP="005E5D0E">
      <w:pPr>
        <w:keepNext/>
        <w:keepLines/>
        <w:spacing w:before="240" w:after="60"/>
        <w:jc w:val="left"/>
        <w:outlineLvl w:val="1"/>
        <w:rPr>
          <w:rFonts w:asciiTheme="minorHAnsi" w:eastAsia="MS Gothic" w:hAnsiTheme="minorHAnsi" w:cstheme="minorHAnsi"/>
          <w:b/>
          <w:bCs/>
          <w:color w:val="000000" w:themeColor="text1"/>
          <w:sz w:val="28"/>
        </w:rPr>
      </w:pPr>
      <w:bookmarkStart w:id="336" w:name="_Toc72764959"/>
      <w:r w:rsidRPr="00457F1A">
        <w:rPr>
          <w:rFonts w:asciiTheme="minorHAnsi" w:eastAsia="MS Gothic" w:hAnsiTheme="minorHAnsi" w:cstheme="minorHAnsi"/>
          <w:b/>
          <w:bCs/>
          <w:color w:val="000000" w:themeColor="text1"/>
          <w:sz w:val="28"/>
        </w:rPr>
        <w:t>Purpose</w:t>
      </w:r>
      <w:bookmarkEnd w:id="336"/>
    </w:p>
    <w:p w14:paraId="5D955949" w14:textId="444C4F8D" w:rsidR="005E5D0E" w:rsidRPr="00457F1A" w:rsidRDefault="005E5D0E" w:rsidP="005E5D0E">
      <w:pPr>
        <w:spacing w:after="24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The purpose of this </w:t>
      </w:r>
      <w:r w:rsidR="00796D2A">
        <w:rPr>
          <w:rFonts w:asciiTheme="minorHAnsi" w:hAnsiTheme="minorHAnsi" w:cstheme="minorHAnsi"/>
          <w:color w:val="000000" w:themeColor="text1"/>
        </w:rPr>
        <w:t>p</w:t>
      </w:r>
      <w:r>
        <w:rPr>
          <w:rFonts w:asciiTheme="minorHAnsi" w:hAnsiTheme="minorHAnsi" w:cstheme="minorHAnsi"/>
          <w:color w:val="000000" w:themeColor="text1"/>
        </w:rPr>
        <w:t xml:space="preserve">olicy is to </w:t>
      </w:r>
      <w:r w:rsidR="00B32172">
        <w:rPr>
          <w:rFonts w:asciiTheme="minorHAnsi" w:hAnsiTheme="minorHAnsi" w:cstheme="minorHAnsi"/>
          <w:color w:val="000000" w:themeColor="text1"/>
        </w:rPr>
        <w:t>de</w:t>
      </w:r>
      <w:r w:rsidR="009F1694">
        <w:rPr>
          <w:rFonts w:asciiTheme="minorHAnsi" w:hAnsiTheme="minorHAnsi" w:cstheme="minorHAnsi"/>
          <w:color w:val="000000" w:themeColor="text1"/>
        </w:rPr>
        <w:t>fine</w:t>
      </w:r>
      <w:r w:rsidR="00B32172">
        <w:rPr>
          <w:rFonts w:asciiTheme="minorHAnsi" w:hAnsiTheme="minorHAnsi" w:cstheme="minorHAnsi"/>
          <w:color w:val="000000" w:themeColor="text1"/>
        </w:rPr>
        <w:t xml:space="preserve"> how </w:t>
      </w:r>
      <w:r w:rsidR="00CC20A1">
        <w:rPr>
          <w:rFonts w:asciiTheme="minorHAnsi" w:hAnsiTheme="minorHAnsi" w:cstheme="minorHAnsi"/>
          <w:color w:val="000000" w:themeColor="text1"/>
        </w:rPr>
        <w:t>p</w:t>
      </w:r>
      <w:r w:rsidR="00B32172">
        <w:rPr>
          <w:rFonts w:asciiTheme="minorHAnsi" w:hAnsiTheme="minorHAnsi" w:cstheme="minorHAnsi"/>
          <w:color w:val="000000" w:themeColor="text1"/>
        </w:rPr>
        <w:t>ersonally identifiable information, or PII, is</w:t>
      </w:r>
      <w:r w:rsidR="009F1694">
        <w:rPr>
          <w:rFonts w:asciiTheme="minorHAnsi" w:hAnsiTheme="minorHAnsi" w:cstheme="minorHAnsi"/>
          <w:color w:val="000000" w:themeColor="text1"/>
        </w:rPr>
        <w:t xml:space="preserve"> to be </w:t>
      </w:r>
      <w:r w:rsidR="00D61761">
        <w:rPr>
          <w:rFonts w:asciiTheme="minorHAnsi" w:hAnsiTheme="minorHAnsi" w:cstheme="minorHAnsi"/>
          <w:color w:val="000000" w:themeColor="text1"/>
        </w:rPr>
        <w:t>collected, used, and protected by [ABC Company].</w:t>
      </w:r>
      <w:r w:rsidR="00C02033">
        <w:rPr>
          <w:rFonts w:asciiTheme="minorHAnsi" w:hAnsiTheme="minorHAnsi" w:cstheme="minorHAnsi"/>
          <w:color w:val="000000" w:themeColor="text1"/>
        </w:rPr>
        <w:t xml:space="preserve"> This policy also details </w:t>
      </w:r>
      <w:r w:rsidR="00CF4FFC">
        <w:rPr>
          <w:rFonts w:asciiTheme="minorHAnsi" w:hAnsiTheme="minorHAnsi" w:cstheme="minorHAnsi"/>
          <w:color w:val="000000" w:themeColor="text1"/>
        </w:rPr>
        <w:t>what [ABC Company</w:t>
      </w:r>
      <w:r w:rsidR="00F55281">
        <w:rPr>
          <w:rFonts w:asciiTheme="minorHAnsi" w:hAnsiTheme="minorHAnsi" w:cstheme="minorHAnsi"/>
          <w:color w:val="000000" w:themeColor="text1"/>
        </w:rPr>
        <w:t>]’s legal requirements are regarding the privacy of personal data</w:t>
      </w:r>
      <w:r w:rsidR="00417E7D">
        <w:rPr>
          <w:rFonts w:asciiTheme="minorHAnsi" w:hAnsiTheme="minorHAnsi" w:cstheme="minorHAnsi"/>
          <w:color w:val="000000" w:themeColor="text1"/>
        </w:rPr>
        <w:t xml:space="preserve">. </w:t>
      </w:r>
    </w:p>
    <w:p w14:paraId="458F2F51" w14:textId="77777777" w:rsidR="005E5D0E" w:rsidRPr="00457F1A" w:rsidRDefault="005E5D0E" w:rsidP="005E5D0E">
      <w:pPr>
        <w:keepNext/>
        <w:keepLines/>
        <w:spacing w:before="240" w:after="60"/>
        <w:jc w:val="left"/>
        <w:outlineLvl w:val="1"/>
        <w:rPr>
          <w:rFonts w:asciiTheme="minorHAnsi" w:eastAsia="MS Gothic" w:hAnsiTheme="minorHAnsi" w:cstheme="minorHAnsi"/>
          <w:b/>
          <w:bCs/>
          <w:color w:val="000000" w:themeColor="text1"/>
          <w:sz w:val="28"/>
        </w:rPr>
      </w:pPr>
      <w:bookmarkStart w:id="337" w:name="_Toc72764960"/>
      <w:r w:rsidRPr="00457F1A">
        <w:rPr>
          <w:rFonts w:asciiTheme="minorHAnsi" w:eastAsia="MS Gothic" w:hAnsiTheme="minorHAnsi" w:cstheme="minorHAnsi"/>
          <w:b/>
          <w:bCs/>
          <w:color w:val="000000" w:themeColor="text1"/>
          <w:sz w:val="28"/>
        </w:rPr>
        <w:t>Scope</w:t>
      </w:r>
      <w:bookmarkEnd w:id="337"/>
    </w:p>
    <w:p w14:paraId="3B0D9146" w14:textId="1F36823C" w:rsidR="00925102" w:rsidRDefault="005E5D0E" w:rsidP="00925102">
      <w:pPr>
        <w:jc w:val="left"/>
        <w:rPr>
          <w:rFonts w:asciiTheme="minorHAnsi" w:hAnsiTheme="minorHAnsi" w:cstheme="minorHAnsi"/>
          <w:color w:val="000000" w:themeColor="text1"/>
        </w:rPr>
      </w:pPr>
      <w:r w:rsidRPr="00457F1A">
        <w:rPr>
          <w:rFonts w:asciiTheme="minorHAnsi" w:hAnsiTheme="minorHAnsi" w:cstheme="minorHAnsi"/>
          <w:color w:val="000000" w:themeColor="text1"/>
        </w:rPr>
        <w:t>These policies, procedures, standards, and guidelines apply to all employees, contractors, subcontractors, consultants, temporaries, guests, and third parties that use [ABC Company] information assets or the AWS environment. All information assets and information resources used by and in support of [ABC Company] business operations must comply with the provisions of this policy.</w:t>
      </w:r>
    </w:p>
    <w:p w14:paraId="092EFCBC" w14:textId="77777777" w:rsidR="00925102" w:rsidRDefault="00925102" w:rsidP="00925102">
      <w:pPr>
        <w:jc w:val="left"/>
        <w:rPr>
          <w:rFonts w:asciiTheme="minorHAnsi" w:hAnsiTheme="minorHAnsi" w:cstheme="minorHAnsi"/>
          <w:color w:val="000000" w:themeColor="text1"/>
        </w:rPr>
      </w:pPr>
    </w:p>
    <w:p w14:paraId="4F7465DC" w14:textId="2A347F8A" w:rsidR="005E5D0E" w:rsidRDefault="005E5D0E" w:rsidP="00925102">
      <w:pPr>
        <w:jc w:val="left"/>
        <w:rPr>
          <w:rFonts w:asciiTheme="minorHAnsi" w:eastAsia="MS Gothic" w:hAnsiTheme="minorHAnsi" w:cstheme="minorHAnsi"/>
          <w:b/>
          <w:bCs/>
          <w:color w:val="000000" w:themeColor="text1"/>
          <w:sz w:val="28"/>
        </w:rPr>
      </w:pPr>
      <w:r w:rsidRPr="45A0983D">
        <w:rPr>
          <w:rFonts w:asciiTheme="minorHAnsi" w:eastAsia="MS Gothic" w:hAnsiTheme="minorHAnsi" w:cstheme="minorBidi"/>
          <w:b/>
          <w:color w:val="000000" w:themeColor="text1"/>
          <w:sz w:val="28"/>
          <w:szCs w:val="28"/>
        </w:rPr>
        <w:t>Policy</w:t>
      </w:r>
    </w:p>
    <w:p w14:paraId="2D18290F" w14:textId="74245FC7" w:rsidR="45A0983D" w:rsidRDefault="45A0983D" w:rsidP="45A0983D">
      <w:pPr>
        <w:jc w:val="left"/>
        <w:rPr>
          <w:b/>
          <w:bCs/>
          <w:color w:val="000000" w:themeColor="text1"/>
        </w:rPr>
      </w:pPr>
    </w:p>
    <w:p w14:paraId="40B6EAC9" w14:textId="58267E4C" w:rsidR="3A8358E7" w:rsidRDefault="3A8358E7" w:rsidP="45A0983D">
      <w:pPr>
        <w:jc w:val="left"/>
        <w:rPr>
          <w:rFonts w:asciiTheme="minorHAnsi" w:eastAsiaTheme="minorEastAsia" w:hAnsiTheme="minorHAnsi" w:cstheme="minorBidi"/>
          <w:color w:val="000000" w:themeColor="text1"/>
        </w:rPr>
      </w:pPr>
      <w:r w:rsidRPr="45A0983D">
        <w:rPr>
          <w:rFonts w:asciiTheme="minorHAnsi" w:eastAsiaTheme="minorEastAsia" w:hAnsiTheme="minorHAnsi" w:cstheme="minorBidi"/>
          <w:color w:val="000000" w:themeColor="text1"/>
        </w:rPr>
        <w:t>[ABC Company]’s privacy policy should address the following aspects of protecting personal information:</w:t>
      </w:r>
    </w:p>
    <w:p w14:paraId="05C8BF20" w14:textId="62F234A7" w:rsidR="00D50372" w:rsidRDefault="00D50372" w:rsidP="00FF2F6C">
      <w:pPr>
        <w:pStyle w:val="ListParagraph"/>
        <w:numPr>
          <w:ilvl w:val="0"/>
          <w:numId w:val="53"/>
        </w:numPr>
        <w:spacing w:before="240" w:after="60"/>
        <w:jc w:val="left"/>
        <w:outlineLvl w:val="1"/>
        <w:rPr>
          <w:rFonts w:asciiTheme="minorHAnsi" w:eastAsia="MS Gothic" w:hAnsiTheme="minorHAnsi" w:cstheme="minorHAnsi"/>
          <w:color w:val="000000" w:themeColor="text1"/>
          <w:szCs w:val="22"/>
        </w:rPr>
      </w:pPr>
      <w:bookmarkStart w:id="338" w:name="_Toc72764961"/>
      <w:r>
        <w:rPr>
          <w:rFonts w:asciiTheme="minorHAnsi" w:eastAsia="MS Gothic" w:hAnsiTheme="minorHAnsi" w:cstheme="minorHAnsi"/>
          <w:color w:val="000000" w:themeColor="text1"/>
          <w:szCs w:val="22"/>
        </w:rPr>
        <w:t xml:space="preserve">What personal information </w:t>
      </w:r>
      <w:r w:rsidR="006D1B2A">
        <w:rPr>
          <w:rFonts w:asciiTheme="minorHAnsi" w:eastAsia="MS Gothic" w:hAnsiTheme="minorHAnsi" w:cstheme="minorHAnsi"/>
          <w:color w:val="000000" w:themeColor="text1"/>
          <w:szCs w:val="22"/>
        </w:rPr>
        <w:t>[ABC Company]</w:t>
      </w:r>
      <w:r>
        <w:rPr>
          <w:rFonts w:asciiTheme="minorHAnsi" w:eastAsia="MS Gothic" w:hAnsiTheme="minorHAnsi" w:cstheme="minorHAnsi"/>
          <w:color w:val="000000" w:themeColor="text1"/>
          <w:szCs w:val="22"/>
        </w:rPr>
        <w:t xml:space="preserve"> collec</w:t>
      </w:r>
      <w:r w:rsidR="006D1B2A">
        <w:rPr>
          <w:rFonts w:asciiTheme="minorHAnsi" w:eastAsia="MS Gothic" w:hAnsiTheme="minorHAnsi" w:cstheme="minorHAnsi"/>
          <w:color w:val="000000" w:themeColor="text1"/>
          <w:szCs w:val="22"/>
        </w:rPr>
        <w:t>ts</w:t>
      </w:r>
      <w:r>
        <w:rPr>
          <w:rFonts w:asciiTheme="minorHAnsi" w:eastAsia="MS Gothic" w:hAnsiTheme="minorHAnsi" w:cstheme="minorHAnsi"/>
          <w:color w:val="000000" w:themeColor="text1"/>
          <w:szCs w:val="22"/>
        </w:rPr>
        <w:t xml:space="preserve"> from </w:t>
      </w:r>
      <w:r w:rsidR="006D1B2A">
        <w:rPr>
          <w:rFonts w:asciiTheme="minorHAnsi" w:eastAsia="MS Gothic" w:hAnsiTheme="minorHAnsi" w:cstheme="minorHAnsi"/>
          <w:color w:val="000000" w:themeColor="text1"/>
          <w:szCs w:val="22"/>
        </w:rPr>
        <w:t>visitors and/or clients</w:t>
      </w:r>
      <w:bookmarkEnd w:id="338"/>
    </w:p>
    <w:p w14:paraId="6B87B4B7" w14:textId="552C7F59" w:rsidR="00D50372" w:rsidRDefault="00D50372" w:rsidP="00FF2F6C">
      <w:pPr>
        <w:pStyle w:val="ListParagraph"/>
        <w:numPr>
          <w:ilvl w:val="0"/>
          <w:numId w:val="53"/>
        </w:numPr>
        <w:spacing w:before="240" w:after="60"/>
        <w:jc w:val="left"/>
        <w:outlineLvl w:val="1"/>
        <w:rPr>
          <w:rFonts w:asciiTheme="minorHAnsi" w:eastAsia="MS Gothic" w:hAnsiTheme="minorHAnsi" w:cstheme="minorHAnsi"/>
          <w:color w:val="000000" w:themeColor="text1"/>
          <w:szCs w:val="22"/>
        </w:rPr>
      </w:pPr>
      <w:bookmarkStart w:id="339" w:name="_Toc72764962"/>
      <w:r>
        <w:rPr>
          <w:rFonts w:asciiTheme="minorHAnsi" w:eastAsia="MS Gothic" w:hAnsiTheme="minorHAnsi" w:cstheme="minorHAnsi"/>
          <w:color w:val="000000" w:themeColor="text1"/>
          <w:szCs w:val="22"/>
        </w:rPr>
        <w:t xml:space="preserve">When </w:t>
      </w:r>
      <w:r w:rsidR="006D1B2A">
        <w:rPr>
          <w:rFonts w:asciiTheme="minorHAnsi" w:eastAsia="MS Gothic" w:hAnsiTheme="minorHAnsi" w:cstheme="minorHAnsi"/>
          <w:color w:val="000000" w:themeColor="text1"/>
          <w:szCs w:val="22"/>
        </w:rPr>
        <w:t>[ABC Company]</w:t>
      </w:r>
      <w:r>
        <w:rPr>
          <w:rFonts w:asciiTheme="minorHAnsi" w:eastAsia="MS Gothic" w:hAnsiTheme="minorHAnsi" w:cstheme="minorHAnsi"/>
          <w:color w:val="000000" w:themeColor="text1"/>
          <w:szCs w:val="22"/>
        </w:rPr>
        <w:t xml:space="preserve"> collect</w:t>
      </w:r>
      <w:r w:rsidR="006D1B2A">
        <w:rPr>
          <w:rFonts w:asciiTheme="minorHAnsi" w:eastAsia="MS Gothic" w:hAnsiTheme="minorHAnsi" w:cstheme="minorHAnsi"/>
          <w:color w:val="000000" w:themeColor="text1"/>
          <w:szCs w:val="22"/>
        </w:rPr>
        <w:t>s</w:t>
      </w:r>
      <w:r w:rsidR="005B7B56">
        <w:rPr>
          <w:rFonts w:asciiTheme="minorHAnsi" w:eastAsia="MS Gothic" w:hAnsiTheme="minorHAnsi" w:cstheme="minorHAnsi"/>
          <w:color w:val="000000" w:themeColor="text1"/>
          <w:szCs w:val="22"/>
        </w:rPr>
        <w:t xml:space="preserve"> personal</w:t>
      </w:r>
      <w:r>
        <w:rPr>
          <w:rFonts w:asciiTheme="minorHAnsi" w:eastAsia="MS Gothic" w:hAnsiTheme="minorHAnsi" w:cstheme="minorHAnsi"/>
          <w:color w:val="000000" w:themeColor="text1"/>
          <w:szCs w:val="22"/>
        </w:rPr>
        <w:t xml:space="preserve"> information</w:t>
      </w:r>
      <w:bookmarkEnd w:id="339"/>
    </w:p>
    <w:p w14:paraId="5F57EB2F" w14:textId="39E2A61B" w:rsidR="00D50372" w:rsidRDefault="00D50372" w:rsidP="00FF2F6C">
      <w:pPr>
        <w:pStyle w:val="ListParagraph"/>
        <w:numPr>
          <w:ilvl w:val="0"/>
          <w:numId w:val="53"/>
        </w:numPr>
        <w:spacing w:before="240" w:after="60"/>
        <w:jc w:val="left"/>
        <w:outlineLvl w:val="1"/>
        <w:rPr>
          <w:rFonts w:asciiTheme="minorHAnsi" w:eastAsia="MS Gothic" w:hAnsiTheme="minorHAnsi" w:cstheme="minorHAnsi"/>
          <w:color w:val="000000" w:themeColor="text1"/>
          <w:szCs w:val="22"/>
        </w:rPr>
      </w:pPr>
      <w:bookmarkStart w:id="340" w:name="_Toc72764963"/>
      <w:r>
        <w:rPr>
          <w:rFonts w:asciiTheme="minorHAnsi" w:eastAsia="MS Gothic" w:hAnsiTheme="minorHAnsi" w:cstheme="minorHAnsi"/>
          <w:color w:val="000000" w:themeColor="text1"/>
          <w:szCs w:val="22"/>
        </w:rPr>
        <w:t>How</w:t>
      </w:r>
      <w:r w:rsidR="007F3187">
        <w:rPr>
          <w:rFonts w:asciiTheme="minorHAnsi" w:eastAsia="MS Gothic" w:hAnsiTheme="minorHAnsi" w:cstheme="minorHAnsi"/>
          <w:color w:val="000000" w:themeColor="text1"/>
          <w:szCs w:val="22"/>
        </w:rPr>
        <w:t xml:space="preserve"> [ABC Company]</w:t>
      </w:r>
      <w:r>
        <w:rPr>
          <w:rFonts w:asciiTheme="minorHAnsi" w:eastAsia="MS Gothic" w:hAnsiTheme="minorHAnsi" w:cstheme="minorHAnsi"/>
          <w:color w:val="000000" w:themeColor="text1"/>
          <w:szCs w:val="22"/>
        </w:rPr>
        <w:t xml:space="preserve"> us</w:t>
      </w:r>
      <w:r w:rsidR="005B7B56">
        <w:rPr>
          <w:rFonts w:asciiTheme="minorHAnsi" w:eastAsia="MS Gothic" w:hAnsiTheme="minorHAnsi" w:cstheme="minorHAnsi"/>
          <w:color w:val="000000" w:themeColor="text1"/>
          <w:szCs w:val="22"/>
        </w:rPr>
        <w:t>es</w:t>
      </w:r>
      <w:r>
        <w:rPr>
          <w:rFonts w:asciiTheme="minorHAnsi" w:eastAsia="MS Gothic" w:hAnsiTheme="minorHAnsi" w:cstheme="minorHAnsi"/>
          <w:color w:val="000000" w:themeColor="text1"/>
          <w:szCs w:val="22"/>
        </w:rPr>
        <w:t xml:space="preserve"> </w:t>
      </w:r>
      <w:r w:rsidR="005B7B56">
        <w:rPr>
          <w:rFonts w:asciiTheme="minorHAnsi" w:eastAsia="MS Gothic" w:hAnsiTheme="minorHAnsi" w:cstheme="minorHAnsi"/>
          <w:color w:val="000000" w:themeColor="text1"/>
          <w:szCs w:val="22"/>
        </w:rPr>
        <w:t>personal</w:t>
      </w:r>
      <w:r>
        <w:rPr>
          <w:rFonts w:asciiTheme="minorHAnsi" w:eastAsia="MS Gothic" w:hAnsiTheme="minorHAnsi" w:cstheme="minorHAnsi"/>
          <w:color w:val="000000" w:themeColor="text1"/>
          <w:szCs w:val="22"/>
        </w:rPr>
        <w:t xml:space="preserve"> information</w:t>
      </w:r>
      <w:bookmarkEnd w:id="340"/>
    </w:p>
    <w:p w14:paraId="6CCDE840" w14:textId="41181818" w:rsidR="00D50372" w:rsidRDefault="008357E7" w:rsidP="00FF2F6C">
      <w:pPr>
        <w:pStyle w:val="ListParagraph"/>
        <w:numPr>
          <w:ilvl w:val="0"/>
          <w:numId w:val="53"/>
        </w:numPr>
        <w:spacing w:before="240" w:after="60"/>
        <w:jc w:val="left"/>
        <w:outlineLvl w:val="1"/>
        <w:rPr>
          <w:rFonts w:asciiTheme="minorHAnsi" w:eastAsia="MS Gothic" w:hAnsiTheme="minorHAnsi" w:cstheme="minorHAnsi"/>
          <w:color w:val="000000" w:themeColor="text1"/>
          <w:szCs w:val="22"/>
        </w:rPr>
      </w:pPr>
      <w:bookmarkStart w:id="341" w:name="_Toc72764964"/>
      <w:r>
        <w:rPr>
          <w:rFonts w:asciiTheme="minorHAnsi" w:eastAsia="MS Gothic" w:hAnsiTheme="minorHAnsi" w:cstheme="minorHAnsi"/>
          <w:color w:val="000000" w:themeColor="text1"/>
          <w:szCs w:val="22"/>
        </w:rPr>
        <w:t xml:space="preserve">How </w:t>
      </w:r>
      <w:r w:rsidR="005009C8">
        <w:rPr>
          <w:rFonts w:asciiTheme="minorHAnsi" w:eastAsia="MS Gothic" w:hAnsiTheme="minorHAnsi" w:cstheme="minorHAnsi"/>
          <w:color w:val="000000" w:themeColor="text1"/>
          <w:szCs w:val="22"/>
        </w:rPr>
        <w:t>[ABC Company]</w:t>
      </w:r>
      <w:r>
        <w:rPr>
          <w:rFonts w:asciiTheme="minorHAnsi" w:eastAsia="MS Gothic" w:hAnsiTheme="minorHAnsi" w:cstheme="minorHAnsi"/>
          <w:color w:val="000000" w:themeColor="text1"/>
          <w:szCs w:val="22"/>
        </w:rPr>
        <w:t xml:space="preserve"> protect</w:t>
      </w:r>
      <w:r w:rsidR="005009C8">
        <w:rPr>
          <w:rFonts w:asciiTheme="minorHAnsi" w:eastAsia="MS Gothic" w:hAnsiTheme="minorHAnsi" w:cstheme="minorHAnsi"/>
          <w:color w:val="000000" w:themeColor="text1"/>
          <w:szCs w:val="22"/>
        </w:rPr>
        <w:t>s</w:t>
      </w:r>
      <w:r>
        <w:rPr>
          <w:rFonts w:asciiTheme="minorHAnsi" w:eastAsia="MS Gothic" w:hAnsiTheme="minorHAnsi" w:cstheme="minorHAnsi"/>
          <w:color w:val="000000" w:themeColor="text1"/>
          <w:szCs w:val="22"/>
        </w:rPr>
        <w:t xml:space="preserve"> </w:t>
      </w:r>
      <w:r w:rsidR="005009C8">
        <w:rPr>
          <w:rFonts w:asciiTheme="minorHAnsi" w:eastAsia="MS Gothic" w:hAnsiTheme="minorHAnsi" w:cstheme="minorHAnsi"/>
          <w:color w:val="000000" w:themeColor="text1"/>
          <w:szCs w:val="22"/>
        </w:rPr>
        <w:t>personal</w:t>
      </w:r>
      <w:r>
        <w:rPr>
          <w:rFonts w:asciiTheme="minorHAnsi" w:eastAsia="MS Gothic" w:hAnsiTheme="minorHAnsi" w:cstheme="minorHAnsi"/>
          <w:color w:val="000000" w:themeColor="text1"/>
          <w:szCs w:val="22"/>
        </w:rPr>
        <w:t xml:space="preserve"> information</w:t>
      </w:r>
      <w:bookmarkEnd w:id="341"/>
    </w:p>
    <w:p w14:paraId="7096EAB0" w14:textId="20E918E6" w:rsidR="008357E7" w:rsidRDefault="005009C8" w:rsidP="00FF2F6C">
      <w:pPr>
        <w:pStyle w:val="ListParagraph"/>
        <w:numPr>
          <w:ilvl w:val="0"/>
          <w:numId w:val="53"/>
        </w:numPr>
        <w:spacing w:before="240" w:after="60"/>
        <w:jc w:val="left"/>
        <w:outlineLvl w:val="1"/>
        <w:rPr>
          <w:rFonts w:asciiTheme="minorHAnsi" w:eastAsia="MS Gothic" w:hAnsiTheme="minorHAnsi" w:cstheme="minorHAnsi"/>
          <w:color w:val="000000" w:themeColor="text1"/>
          <w:szCs w:val="22"/>
        </w:rPr>
      </w:pPr>
      <w:bookmarkStart w:id="342" w:name="_Toc72764965"/>
      <w:r>
        <w:rPr>
          <w:rFonts w:asciiTheme="minorHAnsi" w:eastAsia="MS Gothic" w:hAnsiTheme="minorHAnsi" w:cstheme="minorHAnsi"/>
          <w:color w:val="000000" w:themeColor="text1"/>
          <w:szCs w:val="22"/>
        </w:rPr>
        <w:t>How [ABC Company]</w:t>
      </w:r>
      <w:r w:rsidR="008357E7">
        <w:rPr>
          <w:rFonts w:asciiTheme="minorHAnsi" w:eastAsia="MS Gothic" w:hAnsiTheme="minorHAnsi" w:cstheme="minorHAnsi"/>
          <w:color w:val="000000" w:themeColor="text1"/>
          <w:szCs w:val="22"/>
        </w:rPr>
        <w:t xml:space="preserve"> use</w:t>
      </w:r>
      <w:r>
        <w:rPr>
          <w:rFonts w:asciiTheme="minorHAnsi" w:eastAsia="MS Gothic" w:hAnsiTheme="minorHAnsi" w:cstheme="minorHAnsi"/>
          <w:color w:val="000000" w:themeColor="text1"/>
          <w:szCs w:val="22"/>
        </w:rPr>
        <w:t>s</w:t>
      </w:r>
      <w:r w:rsidR="008357E7">
        <w:rPr>
          <w:rFonts w:asciiTheme="minorHAnsi" w:eastAsia="MS Gothic" w:hAnsiTheme="minorHAnsi" w:cstheme="minorHAnsi"/>
          <w:color w:val="000000" w:themeColor="text1"/>
          <w:szCs w:val="22"/>
        </w:rPr>
        <w:t xml:space="preserve"> ‘cookies’</w:t>
      </w:r>
      <w:bookmarkEnd w:id="342"/>
    </w:p>
    <w:p w14:paraId="0EC46A0C" w14:textId="6754B755" w:rsidR="00AB312F" w:rsidRDefault="00136DC4" w:rsidP="00FF2F6C">
      <w:pPr>
        <w:pStyle w:val="ListParagraph"/>
        <w:numPr>
          <w:ilvl w:val="0"/>
          <w:numId w:val="53"/>
        </w:numPr>
        <w:spacing w:before="240" w:after="60"/>
        <w:jc w:val="left"/>
        <w:outlineLvl w:val="1"/>
        <w:rPr>
          <w:rFonts w:asciiTheme="minorHAnsi" w:eastAsia="MS Gothic" w:hAnsiTheme="minorHAnsi" w:cstheme="minorHAnsi"/>
          <w:color w:val="000000" w:themeColor="text1"/>
          <w:szCs w:val="22"/>
        </w:rPr>
      </w:pPr>
      <w:bookmarkStart w:id="343" w:name="_Toc72764966"/>
      <w:r>
        <w:rPr>
          <w:rFonts w:asciiTheme="minorHAnsi" w:eastAsia="MS Gothic" w:hAnsiTheme="minorHAnsi" w:cstheme="minorHAnsi"/>
          <w:color w:val="000000" w:themeColor="text1"/>
          <w:szCs w:val="22"/>
        </w:rPr>
        <w:t xml:space="preserve">How [ABC Company]’s </w:t>
      </w:r>
      <w:r w:rsidR="00861CF3">
        <w:rPr>
          <w:rFonts w:asciiTheme="minorHAnsi" w:eastAsia="MS Gothic" w:hAnsiTheme="minorHAnsi" w:cstheme="minorHAnsi"/>
          <w:color w:val="000000" w:themeColor="text1"/>
          <w:szCs w:val="22"/>
        </w:rPr>
        <w:t>web</w:t>
      </w:r>
      <w:r>
        <w:rPr>
          <w:rFonts w:asciiTheme="minorHAnsi" w:eastAsia="MS Gothic" w:hAnsiTheme="minorHAnsi" w:cstheme="minorHAnsi"/>
          <w:color w:val="000000" w:themeColor="text1"/>
          <w:szCs w:val="22"/>
        </w:rPr>
        <w:t>site complies with</w:t>
      </w:r>
      <w:r w:rsidR="00AB312F">
        <w:rPr>
          <w:rFonts w:asciiTheme="minorHAnsi" w:eastAsia="MS Gothic" w:hAnsiTheme="minorHAnsi" w:cstheme="minorHAnsi"/>
          <w:color w:val="000000" w:themeColor="text1"/>
          <w:szCs w:val="22"/>
        </w:rPr>
        <w:t xml:space="preserve"> </w:t>
      </w:r>
      <w:proofErr w:type="spellStart"/>
      <w:r w:rsidR="00AB312F">
        <w:rPr>
          <w:rFonts w:asciiTheme="minorHAnsi" w:eastAsia="MS Gothic" w:hAnsiTheme="minorHAnsi" w:cstheme="minorHAnsi"/>
          <w:color w:val="000000" w:themeColor="text1"/>
          <w:szCs w:val="22"/>
        </w:rPr>
        <w:t>CalOPPA</w:t>
      </w:r>
      <w:bookmarkEnd w:id="343"/>
      <w:proofErr w:type="spellEnd"/>
      <w:r w:rsidR="00AB312F">
        <w:rPr>
          <w:rFonts w:asciiTheme="minorHAnsi" w:eastAsia="MS Gothic" w:hAnsiTheme="minorHAnsi" w:cstheme="minorHAnsi"/>
          <w:color w:val="000000" w:themeColor="text1"/>
          <w:szCs w:val="22"/>
        </w:rPr>
        <w:t xml:space="preserve"> </w:t>
      </w:r>
    </w:p>
    <w:p w14:paraId="2ECEDF69" w14:textId="04E944FB" w:rsidR="00E47B05" w:rsidRDefault="00136DC4" w:rsidP="00FF2F6C">
      <w:pPr>
        <w:pStyle w:val="ListParagraph"/>
        <w:numPr>
          <w:ilvl w:val="0"/>
          <w:numId w:val="53"/>
        </w:numPr>
        <w:spacing w:before="240" w:after="60"/>
        <w:jc w:val="left"/>
        <w:outlineLvl w:val="1"/>
        <w:rPr>
          <w:rFonts w:asciiTheme="minorHAnsi" w:eastAsia="MS Gothic" w:hAnsiTheme="minorHAnsi" w:cstheme="minorHAnsi"/>
          <w:color w:val="000000" w:themeColor="text1"/>
          <w:szCs w:val="22"/>
        </w:rPr>
      </w:pPr>
      <w:bookmarkStart w:id="344" w:name="_Toc72764967"/>
      <w:r>
        <w:rPr>
          <w:rFonts w:asciiTheme="minorHAnsi" w:eastAsia="MS Gothic" w:hAnsiTheme="minorHAnsi" w:cstheme="minorHAnsi"/>
          <w:color w:val="000000" w:themeColor="text1"/>
          <w:szCs w:val="22"/>
        </w:rPr>
        <w:t xml:space="preserve">How [ABC Company]’s </w:t>
      </w:r>
      <w:r w:rsidR="00861CF3">
        <w:rPr>
          <w:rFonts w:asciiTheme="minorHAnsi" w:eastAsia="MS Gothic" w:hAnsiTheme="minorHAnsi" w:cstheme="minorHAnsi"/>
          <w:color w:val="000000" w:themeColor="text1"/>
          <w:szCs w:val="22"/>
        </w:rPr>
        <w:t>web</w:t>
      </w:r>
      <w:r>
        <w:rPr>
          <w:rFonts w:asciiTheme="minorHAnsi" w:eastAsia="MS Gothic" w:hAnsiTheme="minorHAnsi" w:cstheme="minorHAnsi"/>
          <w:color w:val="000000" w:themeColor="text1"/>
          <w:szCs w:val="22"/>
        </w:rPr>
        <w:t xml:space="preserve">site complies with </w:t>
      </w:r>
      <w:r w:rsidR="00E47B05">
        <w:rPr>
          <w:rFonts w:asciiTheme="minorHAnsi" w:eastAsia="MS Gothic" w:hAnsiTheme="minorHAnsi" w:cstheme="minorHAnsi"/>
          <w:color w:val="000000" w:themeColor="text1"/>
          <w:szCs w:val="22"/>
        </w:rPr>
        <w:t>Fair Information Practices</w:t>
      </w:r>
      <w:bookmarkEnd w:id="344"/>
    </w:p>
    <w:p w14:paraId="030123CA" w14:textId="7C23FF66" w:rsidR="00925102" w:rsidRDefault="00136DC4" w:rsidP="00FF2F6C">
      <w:pPr>
        <w:pStyle w:val="ListParagraph"/>
        <w:numPr>
          <w:ilvl w:val="0"/>
          <w:numId w:val="53"/>
        </w:numPr>
        <w:spacing w:before="240" w:after="60"/>
        <w:jc w:val="left"/>
        <w:outlineLvl w:val="1"/>
        <w:rPr>
          <w:rFonts w:asciiTheme="minorHAnsi" w:eastAsia="MS Gothic" w:hAnsiTheme="minorHAnsi" w:cstheme="minorHAnsi"/>
          <w:color w:val="000000" w:themeColor="text1"/>
          <w:szCs w:val="22"/>
        </w:rPr>
      </w:pPr>
      <w:bookmarkStart w:id="345" w:name="_Toc72764968"/>
      <w:r>
        <w:rPr>
          <w:rFonts w:asciiTheme="minorHAnsi" w:eastAsia="MS Gothic" w:hAnsiTheme="minorHAnsi" w:cstheme="minorHAnsi"/>
          <w:color w:val="000000" w:themeColor="text1"/>
          <w:szCs w:val="22"/>
        </w:rPr>
        <w:t xml:space="preserve">How to unsubscribe </w:t>
      </w:r>
      <w:r w:rsidR="00861CF3">
        <w:rPr>
          <w:rFonts w:asciiTheme="minorHAnsi" w:eastAsia="MS Gothic" w:hAnsiTheme="minorHAnsi" w:cstheme="minorHAnsi"/>
          <w:color w:val="000000" w:themeColor="text1"/>
          <w:szCs w:val="22"/>
        </w:rPr>
        <w:t>from [ABC Company]</w:t>
      </w:r>
      <w:bookmarkEnd w:id="345"/>
    </w:p>
    <w:p w14:paraId="3082342F" w14:textId="77777777" w:rsidR="00861CF3" w:rsidRDefault="00861CF3">
      <w:pPr>
        <w:spacing w:after="160" w:line="259" w:lineRule="auto"/>
        <w:jc w:val="left"/>
        <w:rPr>
          <w:rFonts w:ascii="Calibri" w:eastAsia="MS Gothic" w:hAnsi="Calibri" w:cs="Calibri"/>
          <w:b/>
          <w:bCs/>
          <w:color w:val="000000" w:themeColor="text1"/>
          <w:sz w:val="36"/>
          <w:szCs w:val="26"/>
          <w:u w:color="E36C0A"/>
        </w:rPr>
      </w:pPr>
      <w:r>
        <w:rPr>
          <w:color w:val="000000" w:themeColor="text1"/>
        </w:rPr>
        <w:br w:type="page"/>
      </w:r>
    </w:p>
    <w:p w14:paraId="3F9794BE" w14:textId="51687CA2" w:rsidR="00DE4814" w:rsidRPr="00457F1A" w:rsidRDefault="00DE4814" w:rsidP="00CB1EA6">
      <w:pPr>
        <w:pStyle w:val="Heading1"/>
        <w:rPr>
          <w:color w:val="000000" w:themeColor="text1"/>
        </w:rPr>
      </w:pPr>
      <w:bookmarkStart w:id="346" w:name="_Toc72764969"/>
      <w:r w:rsidRPr="00457F1A">
        <w:rPr>
          <w:color w:val="000000" w:themeColor="text1"/>
        </w:rPr>
        <w:lastRenderedPageBreak/>
        <w:t>Risk Assessment Policy</w:t>
      </w:r>
      <w:bookmarkEnd w:id="334"/>
      <w:bookmarkEnd w:id="335"/>
      <w:bookmarkEnd w:id="346"/>
    </w:p>
    <w:p w14:paraId="35320FAC" w14:textId="2F4F2DD8" w:rsidR="00DE4814" w:rsidRPr="00457F1A" w:rsidRDefault="00DE4814" w:rsidP="00CB1EA6">
      <w:pPr>
        <w:keepNext/>
        <w:keepLines/>
        <w:spacing w:before="240" w:after="60"/>
        <w:jc w:val="left"/>
        <w:outlineLvl w:val="1"/>
        <w:rPr>
          <w:rFonts w:asciiTheme="minorHAnsi" w:eastAsia="MS Gothic" w:hAnsiTheme="minorHAnsi" w:cstheme="minorHAnsi"/>
          <w:b/>
          <w:bCs/>
          <w:color w:val="000000" w:themeColor="text1"/>
          <w:sz w:val="28"/>
        </w:rPr>
      </w:pPr>
      <w:bookmarkStart w:id="347" w:name="_Toc531262164"/>
      <w:bookmarkStart w:id="348" w:name="_Toc70493015"/>
      <w:bookmarkStart w:id="349" w:name="_Toc72764970"/>
      <w:r w:rsidRPr="00457F1A">
        <w:rPr>
          <w:rFonts w:asciiTheme="minorHAnsi" w:eastAsia="MS Gothic" w:hAnsiTheme="minorHAnsi" w:cstheme="minorHAnsi"/>
          <w:b/>
          <w:bCs/>
          <w:color w:val="000000" w:themeColor="text1"/>
          <w:sz w:val="28"/>
        </w:rPr>
        <w:t>Purpose</w:t>
      </w:r>
      <w:bookmarkEnd w:id="347"/>
      <w:bookmarkEnd w:id="348"/>
      <w:bookmarkEnd w:id="349"/>
    </w:p>
    <w:p w14:paraId="5C8FFA5F" w14:textId="77777777" w:rsidR="00DE4814" w:rsidRPr="00457F1A" w:rsidRDefault="00DE4814" w:rsidP="00CB1EA6">
      <w:pPr>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The purpose of this policy is to establish a formalized procedure for Risk Assessment Process in terms of information assets and information </w:t>
      </w:r>
      <w:proofErr w:type="gramStart"/>
      <w:r w:rsidRPr="00457F1A">
        <w:rPr>
          <w:rFonts w:asciiTheme="minorHAnsi" w:hAnsiTheme="minorHAnsi" w:cstheme="minorHAnsi"/>
          <w:color w:val="000000" w:themeColor="text1"/>
        </w:rPr>
        <w:t>resources</w:t>
      </w:r>
      <w:proofErr w:type="gramEnd"/>
    </w:p>
    <w:p w14:paraId="1A84F3E4" w14:textId="58D4E155" w:rsidR="00DE4814" w:rsidRPr="00457F1A" w:rsidRDefault="00DE4814" w:rsidP="00CB1EA6">
      <w:pPr>
        <w:keepNext/>
        <w:keepLines/>
        <w:spacing w:before="240" w:after="60"/>
        <w:jc w:val="left"/>
        <w:outlineLvl w:val="1"/>
        <w:rPr>
          <w:rFonts w:asciiTheme="minorHAnsi" w:eastAsia="MS Gothic" w:hAnsiTheme="minorHAnsi" w:cstheme="minorHAnsi"/>
          <w:b/>
          <w:bCs/>
          <w:color w:val="000000" w:themeColor="text1"/>
          <w:sz w:val="28"/>
        </w:rPr>
      </w:pPr>
      <w:bookmarkStart w:id="350" w:name="_Toc531262165"/>
      <w:bookmarkStart w:id="351" w:name="_Toc70493016"/>
      <w:bookmarkStart w:id="352" w:name="_Toc72764971"/>
      <w:r w:rsidRPr="00457F1A">
        <w:rPr>
          <w:rFonts w:asciiTheme="minorHAnsi" w:eastAsia="MS Gothic" w:hAnsiTheme="minorHAnsi" w:cstheme="minorHAnsi"/>
          <w:b/>
          <w:bCs/>
          <w:color w:val="000000" w:themeColor="text1"/>
          <w:sz w:val="28"/>
        </w:rPr>
        <w:t>Scope</w:t>
      </w:r>
      <w:bookmarkEnd w:id="350"/>
      <w:bookmarkEnd w:id="351"/>
      <w:bookmarkEnd w:id="352"/>
    </w:p>
    <w:p w14:paraId="798D4273" w14:textId="40A094C3" w:rsidR="00DE4814" w:rsidRPr="00457F1A" w:rsidRDefault="00DE4814" w:rsidP="00CB1EA6">
      <w:pPr>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This policy applies to all employees, contractors, subcontractors, consultants, temporaries, guests, and any third-party that use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information assets or information resources. All information assets and information resources used by and in support of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business operations must comply with the provisions of this policy.</w:t>
      </w:r>
    </w:p>
    <w:p w14:paraId="3B3B20B3" w14:textId="63F993A7" w:rsidR="00DE4814" w:rsidRPr="00457F1A" w:rsidRDefault="00DE4814" w:rsidP="00CB1EA6">
      <w:pPr>
        <w:keepNext/>
        <w:keepLines/>
        <w:spacing w:before="240" w:after="60"/>
        <w:jc w:val="left"/>
        <w:outlineLvl w:val="1"/>
        <w:rPr>
          <w:rFonts w:asciiTheme="minorHAnsi" w:eastAsia="MS Gothic" w:hAnsiTheme="minorHAnsi" w:cstheme="minorHAnsi"/>
          <w:b/>
          <w:bCs/>
          <w:color w:val="000000" w:themeColor="text1"/>
          <w:sz w:val="28"/>
        </w:rPr>
      </w:pPr>
      <w:bookmarkStart w:id="353" w:name="_Toc531262166"/>
      <w:bookmarkStart w:id="354" w:name="_Toc70493017"/>
      <w:bookmarkStart w:id="355" w:name="_Toc72764972"/>
      <w:r w:rsidRPr="00457F1A">
        <w:rPr>
          <w:rFonts w:asciiTheme="minorHAnsi" w:eastAsia="MS Gothic" w:hAnsiTheme="minorHAnsi" w:cstheme="minorHAnsi"/>
          <w:b/>
          <w:bCs/>
          <w:color w:val="000000" w:themeColor="text1"/>
          <w:sz w:val="28"/>
        </w:rPr>
        <w:t>Policy</w:t>
      </w:r>
      <w:bookmarkEnd w:id="353"/>
      <w:bookmarkEnd w:id="354"/>
      <w:bookmarkEnd w:id="355"/>
    </w:p>
    <w:p w14:paraId="666254A8" w14:textId="0F0A8521" w:rsidR="00DE4814" w:rsidRPr="00457F1A" w:rsidRDefault="00DE4814" w:rsidP="007561CB">
      <w:pPr>
        <w:pStyle w:val="Heading3"/>
        <w:jc w:val="left"/>
        <w:rPr>
          <w:color w:val="000000" w:themeColor="text1"/>
        </w:rPr>
      </w:pPr>
      <w:bookmarkStart w:id="356" w:name="_Toc259275488"/>
      <w:bookmarkStart w:id="357" w:name="_Toc531262167"/>
      <w:bookmarkStart w:id="358" w:name="_Toc70493018"/>
      <w:bookmarkStart w:id="359" w:name="_Toc72764973"/>
      <w:r w:rsidRPr="00457F1A">
        <w:rPr>
          <w:color w:val="000000" w:themeColor="text1"/>
        </w:rPr>
        <w:t>Risk Assessment Scope</w:t>
      </w:r>
      <w:bookmarkEnd w:id="356"/>
      <w:bookmarkEnd w:id="357"/>
      <w:bookmarkEnd w:id="358"/>
      <w:bookmarkEnd w:id="359"/>
    </w:p>
    <w:p w14:paraId="6556A4DE" w14:textId="44494E83" w:rsidR="00DE4814" w:rsidRPr="00457F1A" w:rsidRDefault="00DE4814" w:rsidP="00A425CD">
      <w:pPr>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It is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policy to ensure that Risk Assessments are conducted to identify the critical assets that require protection, and to understand and document risks from security failures that may cause loss of confidentiality, integrity, or availability. Risk Assessments should take into account the potential adverse impact on the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reputation, operations, and assets. </w:t>
      </w:r>
    </w:p>
    <w:p w14:paraId="47FFD1CF" w14:textId="3250CC8D" w:rsidR="00DE4814" w:rsidRPr="00457F1A" w:rsidRDefault="00DE4814" w:rsidP="007561CB">
      <w:pPr>
        <w:pStyle w:val="Heading3"/>
        <w:jc w:val="left"/>
        <w:rPr>
          <w:color w:val="000000" w:themeColor="text1"/>
        </w:rPr>
      </w:pPr>
      <w:bookmarkStart w:id="360" w:name="_Toc259275489"/>
      <w:bookmarkStart w:id="361" w:name="_Toc531262168"/>
      <w:bookmarkStart w:id="362" w:name="_Toc70493019"/>
      <w:bookmarkStart w:id="363" w:name="_Toc72764974"/>
      <w:r w:rsidRPr="00457F1A">
        <w:rPr>
          <w:color w:val="000000" w:themeColor="text1"/>
        </w:rPr>
        <w:t>Annual Review</w:t>
      </w:r>
      <w:bookmarkEnd w:id="360"/>
      <w:bookmarkEnd w:id="361"/>
      <w:bookmarkEnd w:id="362"/>
      <w:bookmarkEnd w:id="363"/>
    </w:p>
    <w:p w14:paraId="3C20C106" w14:textId="18E96A70" w:rsidR="00DE4814" w:rsidRPr="00457F1A" w:rsidRDefault="00A956E3" w:rsidP="00A425CD">
      <w:pPr>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[ABC Company]</w:t>
      </w:r>
      <w:r w:rsidR="00DE4814" w:rsidRPr="00457F1A">
        <w:rPr>
          <w:rFonts w:asciiTheme="minorHAnsi" w:hAnsiTheme="minorHAnsi" w:cstheme="minorHAnsi"/>
          <w:color w:val="000000" w:themeColor="text1"/>
        </w:rPr>
        <w:t xml:space="preserve"> will conduct an annual, formal Risk Assessment that identifies current and possible threats and vulnerabilities. </w:t>
      </w:r>
      <w:r w:rsidRPr="00457F1A">
        <w:rPr>
          <w:rFonts w:asciiTheme="minorHAnsi" w:hAnsiTheme="minorHAnsi" w:cstheme="minorHAnsi"/>
          <w:color w:val="000000" w:themeColor="text1"/>
        </w:rPr>
        <w:t>[ABC Company]</w:t>
      </w:r>
      <w:r w:rsidR="00DE4814" w:rsidRPr="00457F1A">
        <w:rPr>
          <w:rFonts w:asciiTheme="minorHAnsi" w:hAnsiTheme="minorHAnsi" w:cstheme="minorHAnsi"/>
          <w:color w:val="000000" w:themeColor="text1"/>
        </w:rPr>
        <w:t xml:space="preserve"> will review its policies, procedures, standards, and guidelines in accordance with the updated Risk Assessment and make any applicable modifications to counter evolving threats. </w:t>
      </w:r>
    </w:p>
    <w:p w14:paraId="40A48037" w14:textId="4F99E051" w:rsidR="00DE4814" w:rsidRPr="00457F1A" w:rsidRDefault="00DE4814" w:rsidP="00CB1EA6">
      <w:pPr>
        <w:spacing w:after="160" w:line="259" w:lineRule="auto"/>
        <w:jc w:val="left"/>
        <w:rPr>
          <w:rFonts w:asciiTheme="minorHAnsi" w:eastAsiaTheme="minorHAnsi" w:hAnsiTheme="minorHAnsi" w:cstheme="minorHAnsi"/>
          <w:color w:val="000000" w:themeColor="text1"/>
          <w:sz w:val="22"/>
          <w:szCs w:val="22"/>
        </w:rPr>
      </w:pPr>
      <w:r w:rsidRPr="00457F1A">
        <w:rPr>
          <w:rFonts w:asciiTheme="minorHAnsi" w:eastAsiaTheme="minorHAnsi" w:hAnsiTheme="minorHAnsi" w:cstheme="minorHAnsi"/>
          <w:color w:val="000000" w:themeColor="text1"/>
          <w:sz w:val="22"/>
          <w:szCs w:val="22"/>
        </w:rPr>
        <w:br w:type="page"/>
      </w:r>
    </w:p>
    <w:p w14:paraId="05ED40D3" w14:textId="43CD7E91" w:rsidR="00A37D15" w:rsidRPr="00457F1A" w:rsidRDefault="00A37D15" w:rsidP="00CB1EA6">
      <w:pPr>
        <w:pStyle w:val="Heading1"/>
        <w:rPr>
          <w:color w:val="000000" w:themeColor="text1"/>
        </w:rPr>
      </w:pPr>
      <w:bookmarkStart w:id="364" w:name="_Toc531262393"/>
      <w:bookmarkStart w:id="365" w:name="_Toc70493020"/>
      <w:bookmarkStart w:id="366" w:name="_Toc72764975"/>
      <w:r w:rsidRPr="00457F1A">
        <w:rPr>
          <w:color w:val="000000" w:themeColor="text1"/>
        </w:rPr>
        <w:lastRenderedPageBreak/>
        <w:t>Security Awareness Training Policy</w:t>
      </w:r>
      <w:bookmarkEnd w:id="364"/>
      <w:bookmarkEnd w:id="365"/>
      <w:bookmarkEnd w:id="366"/>
    </w:p>
    <w:p w14:paraId="79DC9220" w14:textId="30B8A6B4" w:rsidR="00A37D15" w:rsidRPr="00457F1A" w:rsidRDefault="00A37D15" w:rsidP="00CB1EA6">
      <w:pPr>
        <w:keepNext/>
        <w:keepLines/>
        <w:spacing w:before="240" w:after="60"/>
        <w:jc w:val="left"/>
        <w:outlineLvl w:val="1"/>
        <w:rPr>
          <w:rFonts w:asciiTheme="minorHAnsi" w:eastAsia="MS Gothic" w:hAnsiTheme="minorHAnsi" w:cstheme="minorHAnsi"/>
          <w:b/>
          <w:bCs/>
          <w:color w:val="000000" w:themeColor="text1"/>
          <w:sz w:val="28"/>
        </w:rPr>
      </w:pPr>
      <w:bookmarkStart w:id="367" w:name="_Toc501467212"/>
      <w:bookmarkStart w:id="368" w:name="_Toc531262394"/>
      <w:bookmarkStart w:id="369" w:name="_Toc70493021"/>
      <w:bookmarkStart w:id="370" w:name="_Toc72764976"/>
      <w:r w:rsidRPr="00457F1A">
        <w:rPr>
          <w:rFonts w:asciiTheme="minorHAnsi" w:eastAsia="MS Gothic" w:hAnsiTheme="minorHAnsi" w:cstheme="minorHAnsi"/>
          <w:b/>
          <w:bCs/>
          <w:color w:val="000000" w:themeColor="text1"/>
          <w:sz w:val="28"/>
        </w:rPr>
        <w:t>Purpose</w:t>
      </w:r>
      <w:bookmarkEnd w:id="367"/>
      <w:bookmarkEnd w:id="368"/>
      <w:bookmarkEnd w:id="369"/>
      <w:bookmarkEnd w:id="370"/>
    </w:p>
    <w:p w14:paraId="1DDECDAA" w14:textId="4FFEE8AD" w:rsidR="00A37D15" w:rsidRPr="00457F1A" w:rsidRDefault="00A37D15" w:rsidP="00CB1EA6">
      <w:pPr>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The purpose of the Security Awareness Training Policy is to ensure that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personnel possess the knowledge and attitude necessary to protect the physical and informational assets of the organization, including the AWS environment. </w:t>
      </w:r>
    </w:p>
    <w:p w14:paraId="0784A5F0" w14:textId="281368F3" w:rsidR="00A37D15" w:rsidRPr="00457F1A" w:rsidRDefault="00A37D15" w:rsidP="00CB1EA6">
      <w:pPr>
        <w:keepNext/>
        <w:keepLines/>
        <w:spacing w:before="240" w:after="60"/>
        <w:jc w:val="left"/>
        <w:outlineLvl w:val="1"/>
        <w:rPr>
          <w:rFonts w:asciiTheme="minorHAnsi" w:eastAsia="MS Gothic" w:hAnsiTheme="minorHAnsi" w:cstheme="minorHAnsi"/>
          <w:b/>
          <w:bCs/>
          <w:color w:val="000000" w:themeColor="text1"/>
          <w:sz w:val="28"/>
        </w:rPr>
      </w:pPr>
      <w:bookmarkStart w:id="371" w:name="_Toc501467213"/>
      <w:bookmarkStart w:id="372" w:name="_Toc531262395"/>
      <w:bookmarkStart w:id="373" w:name="_Toc70493022"/>
      <w:bookmarkStart w:id="374" w:name="_Toc72764977"/>
      <w:r w:rsidRPr="00457F1A">
        <w:rPr>
          <w:rFonts w:asciiTheme="minorHAnsi" w:eastAsia="MS Gothic" w:hAnsiTheme="minorHAnsi" w:cstheme="minorHAnsi"/>
          <w:b/>
          <w:bCs/>
          <w:color w:val="000000" w:themeColor="text1"/>
          <w:sz w:val="28"/>
        </w:rPr>
        <w:t>Scope</w:t>
      </w:r>
      <w:bookmarkEnd w:id="371"/>
      <w:bookmarkEnd w:id="372"/>
      <w:bookmarkEnd w:id="373"/>
      <w:bookmarkEnd w:id="374"/>
    </w:p>
    <w:p w14:paraId="06DE9DFD" w14:textId="53189B95" w:rsidR="00A37D15" w:rsidRPr="00457F1A" w:rsidRDefault="00A37D15" w:rsidP="00CB1EA6">
      <w:pPr>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These policies, procedures, standards, and guidelines apply to all employees, contractors, subcontractors, consultants, temporaries, guests, and third parties that use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information assets or the AWS environment.  </w:t>
      </w:r>
    </w:p>
    <w:p w14:paraId="255FB66C" w14:textId="71774504" w:rsidR="00A37D15" w:rsidRPr="00457F1A" w:rsidRDefault="00A37D15" w:rsidP="00CB1EA6">
      <w:pPr>
        <w:keepNext/>
        <w:keepLines/>
        <w:spacing w:before="240" w:after="60"/>
        <w:jc w:val="left"/>
        <w:outlineLvl w:val="1"/>
        <w:rPr>
          <w:rFonts w:asciiTheme="minorHAnsi" w:eastAsia="MS Gothic" w:hAnsiTheme="minorHAnsi" w:cstheme="minorHAnsi"/>
          <w:b/>
          <w:bCs/>
          <w:color w:val="000000" w:themeColor="text1"/>
          <w:sz w:val="28"/>
        </w:rPr>
      </w:pPr>
      <w:bookmarkStart w:id="375" w:name="_Toc531262396"/>
      <w:bookmarkStart w:id="376" w:name="_Toc70493023"/>
      <w:bookmarkStart w:id="377" w:name="_Toc72764978"/>
      <w:r w:rsidRPr="00457F1A">
        <w:rPr>
          <w:rFonts w:asciiTheme="minorHAnsi" w:eastAsia="MS Gothic" w:hAnsiTheme="minorHAnsi" w:cstheme="minorHAnsi"/>
          <w:b/>
          <w:bCs/>
          <w:color w:val="000000" w:themeColor="text1"/>
          <w:sz w:val="28"/>
        </w:rPr>
        <w:t>Responsibility</w:t>
      </w:r>
      <w:bookmarkEnd w:id="375"/>
      <w:bookmarkEnd w:id="376"/>
      <w:bookmarkEnd w:id="377"/>
    </w:p>
    <w:p w14:paraId="63E619F6" w14:textId="3D65335C" w:rsidR="00A37D15" w:rsidRPr="00457F1A" w:rsidRDefault="00A37D15" w:rsidP="00CB1EA6">
      <w:pPr>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Below is the list of individuals (Security Awareness Team) who must be made aware of issues relating to security concerns. If all those listed have been consulted </w:t>
      </w:r>
      <w:proofErr w:type="gramStart"/>
      <w:r w:rsidRPr="00457F1A">
        <w:rPr>
          <w:rFonts w:asciiTheme="minorHAnsi" w:hAnsiTheme="minorHAnsi" w:cstheme="minorHAnsi"/>
          <w:color w:val="000000" w:themeColor="text1"/>
        </w:rPr>
        <w:t>in regard to</w:t>
      </w:r>
      <w:proofErr w:type="gramEnd"/>
      <w:r w:rsidRPr="00457F1A">
        <w:rPr>
          <w:rFonts w:asciiTheme="minorHAnsi" w:hAnsiTheme="minorHAnsi" w:cstheme="minorHAnsi"/>
          <w:color w:val="000000" w:themeColor="text1"/>
        </w:rPr>
        <w:t xml:space="preserve"> a security matter,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will be considered to be sufficiently safeguarded against those concerns as all systems, services, policies, and procedures will be in order or addressed to become in order as a result of consultation.</w:t>
      </w:r>
    </w:p>
    <w:p w14:paraId="0D7ECC36" w14:textId="77777777" w:rsidR="00A37D15" w:rsidRPr="00457F1A" w:rsidRDefault="00A37D15" w:rsidP="00CB1EA6">
      <w:pPr>
        <w:jc w:val="left"/>
        <w:rPr>
          <w:rFonts w:asciiTheme="minorHAnsi" w:hAnsiTheme="minorHAnsi" w:cstheme="minorHAnsi"/>
          <w:color w:val="000000" w:themeColor="text1"/>
        </w:rPr>
      </w:pPr>
    </w:p>
    <w:tbl>
      <w:tblPr>
        <w:tblStyle w:val="TableGrid1"/>
        <w:tblW w:w="0" w:type="auto"/>
        <w:jc w:val="center"/>
        <w:tblCellMar>
          <w:top w:w="43" w:type="dxa"/>
          <w:left w:w="115" w:type="dxa"/>
          <w:bottom w:w="58" w:type="dxa"/>
          <w:right w:w="115" w:type="dxa"/>
        </w:tblCellMar>
        <w:tblLook w:val="04A0" w:firstRow="1" w:lastRow="0" w:firstColumn="1" w:lastColumn="0" w:noHBand="0" w:noVBand="1"/>
      </w:tblPr>
      <w:tblGrid>
        <w:gridCol w:w="4675"/>
        <w:gridCol w:w="4675"/>
      </w:tblGrid>
      <w:tr w:rsidR="00457F1A" w:rsidRPr="00457F1A" w14:paraId="74DFA0A2" w14:textId="77777777" w:rsidTr="00B97DF4">
        <w:trPr>
          <w:jc w:val="center"/>
        </w:trPr>
        <w:tc>
          <w:tcPr>
            <w:tcW w:w="4675" w:type="dxa"/>
            <w:shd w:val="clear" w:color="auto" w:fill="0B0C14"/>
          </w:tcPr>
          <w:p w14:paraId="546CDEED" w14:textId="77777777" w:rsidR="00A37D15" w:rsidRPr="00457F1A" w:rsidRDefault="00A37D15" w:rsidP="00CB1EA6">
            <w:pPr>
              <w:jc w:val="left"/>
              <w:rPr>
                <w:rFonts w:asciiTheme="minorHAnsi" w:hAnsiTheme="minorHAnsi" w:cstheme="minorHAnsi"/>
                <w:b/>
                <w:color w:val="000000" w:themeColor="text1"/>
              </w:rPr>
            </w:pPr>
            <w:r w:rsidRPr="00457F1A">
              <w:rPr>
                <w:rFonts w:asciiTheme="minorHAnsi" w:hAnsiTheme="minorHAnsi" w:cstheme="minorHAnsi"/>
                <w:b/>
                <w:color w:val="000000" w:themeColor="text1"/>
              </w:rPr>
              <w:t>Role</w:t>
            </w:r>
          </w:p>
        </w:tc>
        <w:tc>
          <w:tcPr>
            <w:tcW w:w="4675" w:type="dxa"/>
            <w:shd w:val="clear" w:color="auto" w:fill="0B0C14"/>
          </w:tcPr>
          <w:p w14:paraId="6FB1037C" w14:textId="77777777" w:rsidR="00A37D15" w:rsidRPr="00457F1A" w:rsidRDefault="00A37D15" w:rsidP="00CB1EA6">
            <w:pPr>
              <w:jc w:val="left"/>
              <w:rPr>
                <w:rFonts w:asciiTheme="minorHAnsi" w:hAnsiTheme="minorHAnsi" w:cstheme="minorHAnsi"/>
                <w:b/>
                <w:color w:val="000000" w:themeColor="text1"/>
              </w:rPr>
            </w:pPr>
            <w:r w:rsidRPr="00457F1A">
              <w:rPr>
                <w:rFonts w:asciiTheme="minorHAnsi" w:hAnsiTheme="minorHAnsi" w:cstheme="minorHAnsi"/>
                <w:b/>
                <w:color w:val="000000" w:themeColor="text1"/>
              </w:rPr>
              <w:t>Employee Name</w:t>
            </w:r>
          </w:p>
        </w:tc>
      </w:tr>
      <w:tr w:rsidR="00457F1A" w:rsidRPr="00457F1A" w14:paraId="56ABE94A" w14:textId="77777777" w:rsidTr="00754E43">
        <w:trPr>
          <w:jc w:val="center"/>
        </w:trPr>
        <w:tc>
          <w:tcPr>
            <w:tcW w:w="4675" w:type="dxa"/>
          </w:tcPr>
          <w:p w14:paraId="422258F8" w14:textId="77777777" w:rsidR="00A37D15" w:rsidRPr="00457F1A" w:rsidRDefault="00A37D15" w:rsidP="00CB1EA6">
            <w:pPr>
              <w:jc w:val="left"/>
              <w:rPr>
                <w:rFonts w:asciiTheme="minorHAnsi" w:hAnsiTheme="minorHAnsi" w:cstheme="minorHAnsi"/>
                <w:color w:val="000000" w:themeColor="text1"/>
              </w:rPr>
            </w:pPr>
          </w:p>
        </w:tc>
        <w:tc>
          <w:tcPr>
            <w:tcW w:w="4675" w:type="dxa"/>
          </w:tcPr>
          <w:p w14:paraId="3ABBEE26" w14:textId="77777777" w:rsidR="00A37D15" w:rsidRPr="00457F1A" w:rsidRDefault="00A37D15" w:rsidP="00CB1EA6">
            <w:pPr>
              <w:jc w:val="left"/>
              <w:rPr>
                <w:rFonts w:asciiTheme="minorHAnsi" w:hAnsiTheme="minorHAnsi" w:cstheme="minorHAnsi"/>
                <w:color w:val="000000" w:themeColor="text1"/>
              </w:rPr>
            </w:pPr>
          </w:p>
        </w:tc>
      </w:tr>
      <w:tr w:rsidR="00457F1A" w:rsidRPr="00457F1A" w14:paraId="4FEF59EC" w14:textId="77777777" w:rsidTr="00754E43">
        <w:trPr>
          <w:jc w:val="center"/>
        </w:trPr>
        <w:tc>
          <w:tcPr>
            <w:tcW w:w="4675" w:type="dxa"/>
          </w:tcPr>
          <w:p w14:paraId="1C21B2A6" w14:textId="77777777" w:rsidR="00A37D15" w:rsidRPr="00457F1A" w:rsidRDefault="00A37D15" w:rsidP="00CB1EA6">
            <w:pPr>
              <w:jc w:val="left"/>
              <w:rPr>
                <w:rFonts w:asciiTheme="minorHAnsi" w:hAnsiTheme="minorHAnsi" w:cstheme="minorHAnsi"/>
                <w:color w:val="000000" w:themeColor="text1"/>
              </w:rPr>
            </w:pPr>
          </w:p>
        </w:tc>
        <w:tc>
          <w:tcPr>
            <w:tcW w:w="4675" w:type="dxa"/>
          </w:tcPr>
          <w:p w14:paraId="53CF39F5" w14:textId="77777777" w:rsidR="00A37D15" w:rsidRPr="00457F1A" w:rsidRDefault="00A37D15" w:rsidP="00CB1EA6">
            <w:pPr>
              <w:jc w:val="left"/>
              <w:rPr>
                <w:rFonts w:asciiTheme="minorHAnsi" w:hAnsiTheme="minorHAnsi" w:cstheme="minorHAnsi"/>
                <w:color w:val="000000" w:themeColor="text1"/>
              </w:rPr>
            </w:pPr>
          </w:p>
        </w:tc>
      </w:tr>
      <w:tr w:rsidR="00457F1A" w:rsidRPr="00457F1A" w14:paraId="79564F28" w14:textId="77777777" w:rsidTr="00754E43">
        <w:trPr>
          <w:jc w:val="center"/>
        </w:trPr>
        <w:tc>
          <w:tcPr>
            <w:tcW w:w="4675" w:type="dxa"/>
          </w:tcPr>
          <w:p w14:paraId="2C599E7C" w14:textId="77777777" w:rsidR="00A37D15" w:rsidRPr="00457F1A" w:rsidRDefault="00A37D15" w:rsidP="00CB1EA6">
            <w:pPr>
              <w:jc w:val="left"/>
              <w:rPr>
                <w:rFonts w:asciiTheme="minorHAnsi" w:hAnsiTheme="minorHAnsi" w:cstheme="minorHAnsi"/>
                <w:color w:val="000000" w:themeColor="text1"/>
              </w:rPr>
            </w:pPr>
          </w:p>
        </w:tc>
        <w:tc>
          <w:tcPr>
            <w:tcW w:w="4675" w:type="dxa"/>
          </w:tcPr>
          <w:p w14:paraId="0521B62B" w14:textId="77777777" w:rsidR="00A37D15" w:rsidRPr="00457F1A" w:rsidRDefault="00A37D15" w:rsidP="00CB1EA6">
            <w:pPr>
              <w:jc w:val="left"/>
              <w:rPr>
                <w:rFonts w:asciiTheme="minorHAnsi" w:hAnsiTheme="minorHAnsi" w:cstheme="minorHAnsi"/>
                <w:color w:val="000000" w:themeColor="text1"/>
              </w:rPr>
            </w:pPr>
          </w:p>
        </w:tc>
      </w:tr>
    </w:tbl>
    <w:p w14:paraId="7F27B2EE" w14:textId="7865005A" w:rsidR="00A37D15" w:rsidRPr="00457F1A" w:rsidRDefault="00A37D15" w:rsidP="00CB1EA6">
      <w:pPr>
        <w:keepNext/>
        <w:keepLines/>
        <w:spacing w:before="240" w:after="60"/>
        <w:jc w:val="left"/>
        <w:outlineLvl w:val="1"/>
        <w:rPr>
          <w:rFonts w:asciiTheme="minorHAnsi" w:eastAsia="MS Gothic" w:hAnsiTheme="minorHAnsi" w:cstheme="minorHAnsi"/>
          <w:b/>
          <w:bCs/>
          <w:color w:val="000000" w:themeColor="text1"/>
          <w:sz w:val="28"/>
        </w:rPr>
      </w:pPr>
      <w:bookmarkStart w:id="378" w:name="_Toc531262397"/>
      <w:bookmarkStart w:id="379" w:name="_Toc70493024"/>
      <w:bookmarkStart w:id="380" w:name="_Toc72764979"/>
      <w:r w:rsidRPr="00457F1A">
        <w:rPr>
          <w:rFonts w:asciiTheme="minorHAnsi" w:eastAsia="MS Gothic" w:hAnsiTheme="minorHAnsi" w:cstheme="minorHAnsi"/>
          <w:b/>
          <w:bCs/>
          <w:color w:val="000000" w:themeColor="text1"/>
          <w:sz w:val="28"/>
        </w:rPr>
        <w:t>Policy</w:t>
      </w:r>
      <w:bookmarkStart w:id="381" w:name="_Toc501467214"/>
      <w:bookmarkEnd w:id="378"/>
      <w:bookmarkEnd w:id="379"/>
      <w:bookmarkEnd w:id="380"/>
    </w:p>
    <w:p w14:paraId="310848FA" w14:textId="30AE23A5" w:rsidR="00A37D15" w:rsidRPr="00457F1A" w:rsidRDefault="00A37D15" w:rsidP="007561CB">
      <w:pPr>
        <w:pStyle w:val="Heading3"/>
        <w:jc w:val="left"/>
        <w:rPr>
          <w:color w:val="000000" w:themeColor="text1"/>
        </w:rPr>
      </w:pPr>
      <w:bookmarkStart w:id="382" w:name="_Toc501467215"/>
      <w:bookmarkStart w:id="383" w:name="_Toc531262398"/>
      <w:bookmarkStart w:id="384" w:name="_Toc70493025"/>
      <w:bookmarkStart w:id="385" w:name="_Toc72764980"/>
      <w:bookmarkEnd w:id="381"/>
      <w:r w:rsidRPr="00457F1A">
        <w:rPr>
          <w:color w:val="000000" w:themeColor="text1"/>
        </w:rPr>
        <w:t>Email Reminders</w:t>
      </w:r>
      <w:bookmarkEnd w:id="382"/>
      <w:bookmarkEnd w:id="383"/>
      <w:bookmarkEnd w:id="384"/>
      <w:bookmarkEnd w:id="385"/>
    </w:p>
    <w:p w14:paraId="25E463AE" w14:textId="5F712541" w:rsidR="00A37D15" w:rsidRPr="00457F1A" w:rsidRDefault="00A37D15" w:rsidP="0014619A">
      <w:pPr>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There are times when the Security Awareness Team may wish to communicate or remind employees of the importance of security and the need to remain aware of security-related issues. The email notification will detail the systems, services, industry verticals, software, or hardware involved in the security event. Team Leads are required to take action and initiate any required changes </w:t>
      </w:r>
      <w:proofErr w:type="gramStart"/>
      <w:r w:rsidRPr="00457F1A">
        <w:rPr>
          <w:rFonts w:asciiTheme="minorHAnsi" w:hAnsiTheme="minorHAnsi" w:cstheme="minorHAnsi"/>
          <w:color w:val="000000" w:themeColor="text1"/>
        </w:rPr>
        <w:t>in order to</w:t>
      </w:r>
      <w:proofErr w:type="gramEnd"/>
      <w:r w:rsidRPr="00457F1A">
        <w:rPr>
          <w:rFonts w:asciiTheme="minorHAnsi" w:hAnsiTheme="minorHAnsi" w:cstheme="minorHAnsi"/>
          <w:color w:val="000000" w:themeColor="text1"/>
        </w:rPr>
        <w:t xml:space="preserve"> maintain security after receiving such notifications. Situations requiring a notification include when it has been determined that a security event may occur, if there are other warning signs in the industry of pending security threats, or when other security events have already occurred and have the possibility of targeting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services or systems.</w:t>
      </w:r>
    </w:p>
    <w:p w14:paraId="45D0E147" w14:textId="7E591C8D" w:rsidR="00A37D15" w:rsidRPr="00457F1A" w:rsidRDefault="00A37D15" w:rsidP="007561CB">
      <w:pPr>
        <w:pStyle w:val="Heading3"/>
        <w:jc w:val="left"/>
        <w:rPr>
          <w:color w:val="000000" w:themeColor="text1"/>
        </w:rPr>
      </w:pPr>
      <w:bookmarkStart w:id="386" w:name="_Toc501467216"/>
      <w:bookmarkStart w:id="387" w:name="_Toc531262399"/>
      <w:bookmarkStart w:id="388" w:name="_Toc70493026"/>
      <w:bookmarkStart w:id="389" w:name="_Toc72764981"/>
      <w:r w:rsidRPr="00457F1A">
        <w:rPr>
          <w:color w:val="000000" w:themeColor="text1"/>
        </w:rPr>
        <w:t>All-Hands Meetings</w:t>
      </w:r>
      <w:bookmarkEnd w:id="386"/>
      <w:bookmarkEnd w:id="387"/>
      <w:bookmarkEnd w:id="388"/>
      <w:bookmarkEnd w:id="389"/>
    </w:p>
    <w:p w14:paraId="795F3D2D" w14:textId="5FEF9B4B" w:rsidR="00A37D15" w:rsidRPr="00457F1A" w:rsidRDefault="00A37D15" w:rsidP="0014619A">
      <w:pPr>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There are weekly Security Awareness meetings which have mandatory participation from Management, Development Teams, as well as other departments within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w:t>
      </w:r>
      <w:r w:rsidRPr="00457F1A">
        <w:rPr>
          <w:rFonts w:asciiTheme="minorHAnsi" w:hAnsiTheme="minorHAnsi" w:cstheme="minorHAnsi"/>
          <w:color w:val="000000" w:themeColor="text1"/>
        </w:rPr>
        <w:lastRenderedPageBreak/>
        <w:t>During these meetings, we aim to identify possible security-related threats that may be involved with certain changes, or if certain changes require adjustment due to established or possible security threats. These will also serve as constant reminders to staff of the importance and awareness of security as a mindset required from everyone in the process of completing their duties.</w:t>
      </w:r>
    </w:p>
    <w:p w14:paraId="55BAE620" w14:textId="274F0C61" w:rsidR="00A37D15" w:rsidRPr="00457F1A" w:rsidRDefault="00A37D15" w:rsidP="007561CB">
      <w:pPr>
        <w:pStyle w:val="Heading3"/>
        <w:jc w:val="left"/>
        <w:rPr>
          <w:color w:val="000000" w:themeColor="text1"/>
        </w:rPr>
      </w:pPr>
      <w:bookmarkStart w:id="390" w:name="_Toc501467217"/>
      <w:bookmarkStart w:id="391" w:name="_Toc531262400"/>
      <w:bookmarkStart w:id="392" w:name="_Toc70493027"/>
      <w:bookmarkStart w:id="393" w:name="_Toc72764982"/>
      <w:r w:rsidRPr="00457F1A">
        <w:rPr>
          <w:color w:val="000000" w:themeColor="text1"/>
        </w:rPr>
        <w:t>New Employee Onboarding</w:t>
      </w:r>
      <w:bookmarkEnd w:id="390"/>
      <w:bookmarkEnd w:id="391"/>
      <w:bookmarkEnd w:id="392"/>
      <w:bookmarkEnd w:id="393"/>
    </w:p>
    <w:p w14:paraId="7E1B4059" w14:textId="670046AD" w:rsidR="00A37D15" w:rsidRPr="00457F1A" w:rsidRDefault="00A37D15" w:rsidP="0014619A">
      <w:pPr>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When an employee is onboarded, there is a mandatory review of the Information Security Policy and Code of Conduct. These two documents form the core of our security protocols and procedures and, hence, are deemed sufficient. This review of both documents is considered mandatory as a part of joining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and the employee must sign off their understanding of both documents before access to any systems is provided and before any work can be assigned.</w:t>
      </w:r>
    </w:p>
    <w:p w14:paraId="768097A8" w14:textId="5B9FAACB" w:rsidR="00A37D15" w:rsidRPr="00457F1A" w:rsidRDefault="00A37D15" w:rsidP="007561CB">
      <w:pPr>
        <w:pStyle w:val="Heading3"/>
        <w:jc w:val="left"/>
        <w:rPr>
          <w:color w:val="000000" w:themeColor="text1"/>
        </w:rPr>
      </w:pPr>
      <w:bookmarkStart w:id="394" w:name="_Toc501467218"/>
      <w:bookmarkStart w:id="395" w:name="_Toc531262401"/>
      <w:bookmarkStart w:id="396" w:name="_Toc70493028"/>
      <w:bookmarkStart w:id="397" w:name="_Toc72764983"/>
      <w:r w:rsidRPr="00457F1A">
        <w:rPr>
          <w:color w:val="000000" w:themeColor="text1"/>
        </w:rPr>
        <w:t>Annual Review</w:t>
      </w:r>
      <w:bookmarkEnd w:id="394"/>
      <w:bookmarkEnd w:id="395"/>
      <w:bookmarkEnd w:id="396"/>
      <w:bookmarkEnd w:id="397"/>
    </w:p>
    <w:p w14:paraId="3E46F5A7" w14:textId="77777777" w:rsidR="00A37D15" w:rsidRPr="00457F1A" w:rsidRDefault="00A37D15" w:rsidP="0014619A">
      <w:pPr>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As a part of audit process, there will be an annual review of the Information Security Policy and Code of Conduct. This will be performed by the Security Awareness Team and will involve all Development Team members. Each person will sign off that:</w:t>
      </w:r>
    </w:p>
    <w:p w14:paraId="434AD79E" w14:textId="77777777" w:rsidR="00A37D15" w:rsidRPr="00457F1A" w:rsidRDefault="00A37D15" w:rsidP="00CB1EA6">
      <w:pPr>
        <w:numPr>
          <w:ilvl w:val="0"/>
          <w:numId w:val="37"/>
        </w:numPr>
        <w:jc w:val="left"/>
        <w:rPr>
          <w:rFonts w:asciiTheme="minorHAnsi" w:hAnsiTheme="minorHAnsi" w:cstheme="minorHAnsi"/>
          <w:color w:val="000000" w:themeColor="text1"/>
        </w:rPr>
      </w:pPr>
      <w:r w:rsidRPr="00457F1A">
        <w:rPr>
          <w:rFonts w:asciiTheme="minorHAnsi" w:hAnsiTheme="minorHAnsi" w:cstheme="minorHAnsi"/>
          <w:color w:val="000000" w:themeColor="text1"/>
        </w:rPr>
        <w:t>They have read and understand the Information Security Policy and Code of Conduct; and</w:t>
      </w:r>
    </w:p>
    <w:p w14:paraId="293E9AF9" w14:textId="77777777" w:rsidR="00A37D15" w:rsidRPr="00457F1A" w:rsidRDefault="00A37D15" w:rsidP="00CB1EA6">
      <w:pPr>
        <w:numPr>
          <w:ilvl w:val="0"/>
          <w:numId w:val="37"/>
        </w:numPr>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They understand the security requirements relevant to their </w:t>
      </w:r>
      <w:proofErr w:type="gramStart"/>
      <w:r w:rsidRPr="00457F1A">
        <w:rPr>
          <w:rFonts w:asciiTheme="minorHAnsi" w:hAnsiTheme="minorHAnsi" w:cstheme="minorHAnsi"/>
          <w:color w:val="000000" w:themeColor="text1"/>
        </w:rPr>
        <w:t>Team</w:t>
      </w:r>
      <w:proofErr w:type="gramEnd"/>
    </w:p>
    <w:p w14:paraId="61CBFC60" w14:textId="77777777" w:rsidR="00A37D15" w:rsidRPr="00457F1A" w:rsidRDefault="00A37D15" w:rsidP="00CB1EA6">
      <w:pPr>
        <w:ind w:left="216"/>
        <w:jc w:val="left"/>
        <w:rPr>
          <w:rFonts w:asciiTheme="minorHAnsi" w:hAnsiTheme="minorHAnsi" w:cstheme="minorHAnsi"/>
          <w:color w:val="000000" w:themeColor="text1"/>
        </w:rPr>
      </w:pPr>
    </w:p>
    <w:p w14:paraId="699DD85F" w14:textId="77777777" w:rsidR="00A37D15" w:rsidRPr="00457F1A" w:rsidRDefault="00A37D15" w:rsidP="0014619A">
      <w:pPr>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Any questions about any of the above will be addressed with the employee by a member of the Management Team. If any further clarification is required above that provided, it will be noted with the Security Awareness Team for further improvement to the documents and explanations provided.</w:t>
      </w:r>
    </w:p>
    <w:p w14:paraId="6782AB1F" w14:textId="0C174498" w:rsidR="00A37D15" w:rsidRPr="00457F1A" w:rsidRDefault="00A37D15" w:rsidP="007561CB">
      <w:pPr>
        <w:pStyle w:val="Heading3"/>
        <w:jc w:val="left"/>
        <w:rPr>
          <w:color w:val="000000" w:themeColor="text1"/>
        </w:rPr>
      </w:pPr>
      <w:bookmarkStart w:id="398" w:name="_Toc501467219"/>
      <w:bookmarkStart w:id="399" w:name="_Toc531262402"/>
      <w:bookmarkStart w:id="400" w:name="_Toc70493029"/>
      <w:bookmarkStart w:id="401" w:name="_Toc72764984"/>
      <w:r w:rsidRPr="00457F1A">
        <w:rPr>
          <w:color w:val="000000" w:themeColor="text1"/>
        </w:rPr>
        <w:t>Security Awareness Training Content</w:t>
      </w:r>
      <w:bookmarkEnd w:id="398"/>
      <w:bookmarkEnd w:id="399"/>
      <w:bookmarkEnd w:id="400"/>
      <w:bookmarkEnd w:id="401"/>
    </w:p>
    <w:p w14:paraId="1AEBB2B5" w14:textId="77777777" w:rsidR="00A37D15" w:rsidRPr="00457F1A" w:rsidRDefault="00A37D15" w:rsidP="0014619A">
      <w:pPr>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Training content will consist of:</w:t>
      </w:r>
    </w:p>
    <w:p w14:paraId="5F33998D" w14:textId="77777777" w:rsidR="00A37D15" w:rsidRPr="00457F1A" w:rsidRDefault="00A37D15" w:rsidP="00DF2FF0">
      <w:pPr>
        <w:numPr>
          <w:ilvl w:val="0"/>
          <w:numId w:val="38"/>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Reviewing the Information Security Policy and addressing any questions about content or changes to the content</w:t>
      </w:r>
    </w:p>
    <w:p w14:paraId="5996A138" w14:textId="77777777" w:rsidR="00A37D15" w:rsidRPr="00457F1A" w:rsidRDefault="00A37D15" w:rsidP="00DF2FF0">
      <w:pPr>
        <w:numPr>
          <w:ilvl w:val="0"/>
          <w:numId w:val="38"/>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Reviewing the Code of Conduct and addressing any questions about content or changes to the content</w:t>
      </w:r>
    </w:p>
    <w:p w14:paraId="02B3C9DF" w14:textId="77777777" w:rsidR="00A37D15" w:rsidRPr="00457F1A" w:rsidRDefault="00A37D15" w:rsidP="00DF2FF0">
      <w:pPr>
        <w:numPr>
          <w:ilvl w:val="0"/>
          <w:numId w:val="38"/>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Reviewing the security requirements and addressing any questions about content or changes to the content</w:t>
      </w:r>
    </w:p>
    <w:p w14:paraId="46543266" w14:textId="77777777" w:rsidR="00A37D15" w:rsidRPr="00457F1A" w:rsidRDefault="00A37D15" w:rsidP="00DF2FF0">
      <w:pPr>
        <w:numPr>
          <w:ilvl w:val="0"/>
          <w:numId w:val="38"/>
        </w:numPr>
        <w:ind w:left="900"/>
        <w:jc w:val="left"/>
        <w:rPr>
          <w:rFonts w:asciiTheme="minorHAnsi" w:hAnsiTheme="minorHAnsi" w:cstheme="minorHAnsi"/>
          <w:color w:val="000000" w:themeColor="text1"/>
        </w:rPr>
      </w:pPr>
      <w:r w:rsidRPr="00457F1A">
        <w:rPr>
          <w:rFonts w:asciiTheme="minorHAnsi" w:hAnsiTheme="minorHAnsi" w:cstheme="minorHAnsi"/>
          <w:color w:val="000000" w:themeColor="text1"/>
        </w:rPr>
        <w:t>Sign-off by the employee for each of the above using the Security Awareness Acknowledgement Form</w:t>
      </w:r>
    </w:p>
    <w:p w14:paraId="271E4A5A" w14:textId="77777777" w:rsidR="00A37D15" w:rsidRPr="00457F1A" w:rsidRDefault="00A37D15" w:rsidP="00CB1EA6">
      <w:pPr>
        <w:jc w:val="left"/>
        <w:rPr>
          <w:rFonts w:asciiTheme="minorHAnsi" w:hAnsiTheme="minorHAnsi" w:cstheme="minorHAnsi"/>
          <w:color w:val="000000" w:themeColor="text1"/>
        </w:rPr>
      </w:pPr>
      <w:bookmarkStart w:id="402" w:name="_Toc501467220"/>
      <w:bookmarkStart w:id="403" w:name="_Toc531262403"/>
    </w:p>
    <w:p w14:paraId="50171A43" w14:textId="2A390B87" w:rsidR="00A37D15" w:rsidRPr="00457F1A" w:rsidRDefault="00A37D15" w:rsidP="00CB1EA6">
      <w:pPr>
        <w:keepNext/>
        <w:keepLines/>
        <w:spacing w:before="240" w:after="60"/>
        <w:jc w:val="left"/>
        <w:outlineLvl w:val="1"/>
        <w:rPr>
          <w:rFonts w:asciiTheme="minorHAnsi" w:eastAsia="MS Gothic" w:hAnsiTheme="minorHAnsi" w:cstheme="minorHAnsi"/>
          <w:b/>
          <w:bCs/>
          <w:color w:val="000000" w:themeColor="text1"/>
          <w:sz w:val="28"/>
        </w:rPr>
      </w:pPr>
      <w:bookmarkStart w:id="404" w:name="_Toc70493030"/>
      <w:bookmarkStart w:id="405" w:name="_Toc72764985"/>
      <w:r w:rsidRPr="00457F1A">
        <w:rPr>
          <w:rFonts w:asciiTheme="minorHAnsi" w:eastAsia="MS Gothic" w:hAnsiTheme="minorHAnsi" w:cstheme="minorHAnsi"/>
          <w:b/>
          <w:bCs/>
          <w:color w:val="000000" w:themeColor="text1"/>
          <w:sz w:val="28"/>
        </w:rPr>
        <w:t>Related Documents</w:t>
      </w:r>
      <w:bookmarkEnd w:id="402"/>
      <w:bookmarkEnd w:id="403"/>
      <w:bookmarkEnd w:id="404"/>
      <w:bookmarkEnd w:id="405"/>
    </w:p>
    <w:p w14:paraId="215765B1" w14:textId="77777777" w:rsidR="00A37D15" w:rsidRPr="00457F1A" w:rsidRDefault="00A37D15" w:rsidP="00CB1EA6">
      <w:pPr>
        <w:jc w:val="left"/>
        <w:rPr>
          <w:rFonts w:asciiTheme="minorHAnsi" w:hAnsiTheme="minorHAnsi" w:cstheme="minorHAnsi"/>
          <w:i/>
          <w:color w:val="000000" w:themeColor="text1"/>
        </w:rPr>
      </w:pPr>
      <w:r w:rsidRPr="00457F1A">
        <w:rPr>
          <w:rFonts w:asciiTheme="minorHAnsi" w:hAnsiTheme="minorHAnsi" w:cstheme="minorHAnsi"/>
          <w:i/>
          <w:color w:val="000000" w:themeColor="text1"/>
        </w:rPr>
        <w:t>Security Awareness Acknowledgement Form</w:t>
      </w:r>
    </w:p>
    <w:p w14:paraId="30E4F99D" w14:textId="77777777" w:rsidR="00A37D15" w:rsidRPr="00457F1A" w:rsidRDefault="00A37D15" w:rsidP="00CB1EA6">
      <w:pPr>
        <w:jc w:val="left"/>
        <w:rPr>
          <w:rFonts w:asciiTheme="minorHAnsi" w:hAnsiTheme="minorHAnsi" w:cstheme="minorHAnsi"/>
          <w:color w:val="000000" w:themeColor="text1"/>
        </w:rPr>
      </w:pPr>
    </w:p>
    <w:p w14:paraId="5D3F54CC" w14:textId="22C9B0D7" w:rsidR="00A37D15" w:rsidRPr="00457F1A" w:rsidRDefault="00A37D15" w:rsidP="00CB1EA6">
      <w:pPr>
        <w:spacing w:after="160" w:line="259" w:lineRule="auto"/>
        <w:jc w:val="left"/>
        <w:rPr>
          <w:rFonts w:asciiTheme="minorHAnsi" w:eastAsiaTheme="minorHAnsi" w:hAnsiTheme="minorHAnsi" w:cstheme="minorHAnsi"/>
          <w:color w:val="000000" w:themeColor="text1"/>
          <w:sz w:val="22"/>
          <w:szCs w:val="22"/>
        </w:rPr>
      </w:pPr>
      <w:r w:rsidRPr="00457F1A">
        <w:rPr>
          <w:rFonts w:asciiTheme="minorHAnsi" w:eastAsiaTheme="minorHAnsi" w:hAnsiTheme="minorHAnsi" w:cstheme="minorHAnsi"/>
          <w:color w:val="000000" w:themeColor="text1"/>
          <w:sz w:val="22"/>
          <w:szCs w:val="22"/>
        </w:rPr>
        <w:br w:type="page"/>
      </w:r>
    </w:p>
    <w:p w14:paraId="4E69B296" w14:textId="31592DB0" w:rsidR="00330994" w:rsidRPr="00457F1A" w:rsidRDefault="00330994" w:rsidP="00CB1EA6">
      <w:pPr>
        <w:pStyle w:val="Heading1"/>
        <w:rPr>
          <w:color w:val="000000" w:themeColor="text1"/>
        </w:rPr>
      </w:pPr>
      <w:bookmarkStart w:id="406" w:name="_Toc531262357"/>
      <w:bookmarkStart w:id="407" w:name="_Toc72764986"/>
      <w:r w:rsidRPr="00457F1A">
        <w:rPr>
          <w:color w:val="000000" w:themeColor="text1"/>
        </w:rPr>
        <w:lastRenderedPageBreak/>
        <w:t>Software Development Policy</w:t>
      </w:r>
      <w:bookmarkEnd w:id="406"/>
      <w:bookmarkEnd w:id="407"/>
    </w:p>
    <w:p w14:paraId="47F4F3B1" w14:textId="475DBF07" w:rsidR="00330994" w:rsidRPr="00457F1A" w:rsidRDefault="00330994" w:rsidP="00CB1EA6">
      <w:pPr>
        <w:keepNext/>
        <w:keepLines/>
        <w:spacing w:before="240" w:after="60"/>
        <w:jc w:val="left"/>
        <w:outlineLvl w:val="1"/>
        <w:rPr>
          <w:rFonts w:asciiTheme="minorHAnsi" w:eastAsia="MS Gothic" w:hAnsiTheme="minorHAnsi" w:cstheme="minorHAnsi"/>
          <w:b/>
          <w:bCs/>
          <w:color w:val="000000" w:themeColor="text1"/>
          <w:sz w:val="28"/>
        </w:rPr>
      </w:pPr>
      <w:bookmarkStart w:id="408" w:name="_Toc431128808"/>
      <w:bookmarkStart w:id="409" w:name="_Toc531262358"/>
      <w:bookmarkStart w:id="410" w:name="_Toc70493032"/>
      <w:bookmarkStart w:id="411" w:name="_Toc72764987"/>
      <w:r w:rsidRPr="00457F1A">
        <w:rPr>
          <w:rFonts w:asciiTheme="minorHAnsi" w:eastAsia="MS Gothic" w:hAnsiTheme="minorHAnsi" w:cstheme="minorHAnsi"/>
          <w:b/>
          <w:bCs/>
          <w:color w:val="000000" w:themeColor="text1"/>
          <w:sz w:val="28"/>
        </w:rPr>
        <w:t>Purpose</w:t>
      </w:r>
      <w:bookmarkEnd w:id="408"/>
      <w:bookmarkEnd w:id="409"/>
      <w:bookmarkEnd w:id="410"/>
      <w:bookmarkEnd w:id="411"/>
    </w:p>
    <w:p w14:paraId="1B35A6EB" w14:textId="080D0406" w:rsidR="00330994" w:rsidRPr="00457F1A" w:rsidRDefault="00330994" w:rsidP="00CB1EA6">
      <w:pPr>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The purpose of this policy is to guide consistent and controlled development and modification of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software and system applications.</w:t>
      </w:r>
    </w:p>
    <w:p w14:paraId="74514223" w14:textId="116BD3B8" w:rsidR="00330994" w:rsidRPr="00457F1A" w:rsidRDefault="00330994" w:rsidP="00CB1EA6">
      <w:pPr>
        <w:keepNext/>
        <w:keepLines/>
        <w:spacing w:before="240" w:after="60"/>
        <w:jc w:val="left"/>
        <w:outlineLvl w:val="1"/>
        <w:rPr>
          <w:rFonts w:asciiTheme="minorHAnsi" w:eastAsia="MS Gothic" w:hAnsiTheme="minorHAnsi" w:cstheme="minorHAnsi"/>
          <w:b/>
          <w:bCs/>
          <w:color w:val="000000" w:themeColor="text1"/>
          <w:sz w:val="28"/>
        </w:rPr>
      </w:pPr>
      <w:bookmarkStart w:id="412" w:name="_Toc431128809"/>
      <w:bookmarkStart w:id="413" w:name="_Toc531262359"/>
      <w:bookmarkStart w:id="414" w:name="_Toc70493033"/>
      <w:bookmarkStart w:id="415" w:name="_Toc72764988"/>
      <w:r w:rsidRPr="00457F1A">
        <w:rPr>
          <w:rFonts w:asciiTheme="minorHAnsi" w:eastAsia="MS Gothic" w:hAnsiTheme="minorHAnsi" w:cstheme="minorHAnsi"/>
          <w:b/>
          <w:bCs/>
          <w:color w:val="000000" w:themeColor="text1"/>
          <w:sz w:val="28"/>
        </w:rPr>
        <w:t>Scope</w:t>
      </w:r>
      <w:bookmarkEnd w:id="412"/>
      <w:bookmarkEnd w:id="413"/>
      <w:bookmarkEnd w:id="414"/>
      <w:bookmarkEnd w:id="415"/>
    </w:p>
    <w:p w14:paraId="6C631E77" w14:textId="77777777" w:rsidR="00330994" w:rsidRPr="00457F1A" w:rsidRDefault="00330994" w:rsidP="00CB1EA6">
      <w:pPr>
        <w:jc w:val="left"/>
        <w:rPr>
          <w:rFonts w:asciiTheme="minorHAnsi" w:hAnsiTheme="minorHAnsi" w:cstheme="minorHAnsi"/>
          <w:color w:val="000000" w:themeColor="text1"/>
        </w:rPr>
      </w:pPr>
      <w:r w:rsidRPr="00457F1A">
        <w:rPr>
          <w:rFonts w:asciiTheme="minorHAnsi" w:hAnsiTheme="minorHAnsi" w:cstheme="minorHAnsi"/>
          <w:color w:val="000000" w:themeColor="text1"/>
        </w:rPr>
        <w:t>This policy applies to all employees, contractors, and third parties who are responsible for the development and management of software and system applications.</w:t>
      </w:r>
    </w:p>
    <w:p w14:paraId="3194AED9" w14:textId="0693720E" w:rsidR="00330994" w:rsidRPr="00457F1A" w:rsidRDefault="00330994" w:rsidP="00CB1EA6">
      <w:pPr>
        <w:keepNext/>
        <w:keepLines/>
        <w:spacing w:before="240" w:after="60"/>
        <w:jc w:val="left"/>
        <w:outlineLvl w:val="1"/>
        <w:rPr>
          <w:rFonts w:asciiTheme="minorHAnsi" w:eastAsia="MS Gothic" w:hAnsiTheme="minorHAnsi" w:cstheme="minorHAnsi"/>
          <w:b/>
          <w:bCs/>
          <w:color w:val="000000" w:themeColor="text1"/>
          <w:sz w:val="28"/>
        </w:rPr>
      </w:pPr>
      <w:bookmarkStart w:id="416" w:name="_Toc431128810"/>
      <w:bookmarkStart w:id="417" w:name="_Toc531262360"/>
      <w:bookmarkStart w:id="418" w:name="_Toc70493034"/>
      <w:bookmarkStart w:id="419" w:name="_Toc72764989"/>
      <w:r w:rsidRPr="00457F1A">
        <w:rPr>
          <w:rFonts w:asciiTheme="minorHAnsi" w:eastAsia="MS Gothic" w:hAnsiTheme="minorHAnsi" w:cstheme="minorHAnsi"/>
          <w:b/>
          <w:bCs/>
          <w:color w:val="000000" w:themeColor="text1"/>
          <w:sz w:val="28"/>
        </w:rPr>
        <w:t>Policy</w:t>
      </w:r>
      <w:bookmarkEnd w:id="416"/>
      <w:bookmarkEnd w:id="417"/>
      <w:bookmarkEnd w:id="418"/>
      <w:bookmarkEnd w:id="419"/>
    </w:p>
    <w:p w14:paraId="300478CD" w14:textId="74431BD7" w:rsidR="00330994" w:rsidRPr="00457F1A" w:rsidRDefault="00330994" w:rsidP="007561CB">
      <w:pPr>
        <w:pStyle w:val="Heading3"/>
        <w:jc w:val="left"/>
        <w:rPr>
          <w:color w:val="000000" w:themeColor="text1"/>
        </w:rPr>
      </w:pPr>
      <w:bookmarkStart w:id="420" w:name="_Toc431128811"/>
      <w:bookmarkStart w:id="421" w:name="_Toc531262361"/>
      <w:bookmarkStart w:id="422" w:name="_Toc70493035"/>
      <w:bookmarkStart w:id="423" w:name="_Toc72764990"/>
      <w:r w:rsidRPr="00457F1A">
        <w:rPr>
          <w:color w:val="000000" w:themeColor="text1"/>
        </w:rPr>
        <w:t>Development/Test and Production Environments</w:t>
      </w:r>
      <w:bookmarkEnd w:id="420"/>
      <w:bookmarkEnd w:id="421"/>
      <w:bookmarkEnd w:id="422"/>
      <w:bookmarkEnd w:id="423"/>
    </w:p>
    <w:p w14:paraId="369B0C44" w14:textId="77777777" w:rsidR="00330994" w:rsidRPr="00457F1A" w:rsidRDefault="00330994" w:rsidP="00DF2FF0">
      <w:pPr>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The development/test environment and the production environment must be completely separated, meaning that testing is not allowed within the production environment. Both environments should be configured and secured based on industry-recognized standards. The duties of development/test personnel and production personnel must be documented and updated as necessary to ensure the segregation of duties.</w:t>
      </w:r>
    </w:p>
    <w:p w14:paraId="75326497" w14:textId="1743F35A" w:rsidR="00330994" w:rsidRPr="00457F1A" w:rsidRDefault="00330994" w:rsidP="007561CB">
      <w:pPr>
        <w:pStyle w:val="Heading3"/>
        <w:jc w:val="left"/>
        <w:rPr>
          <w:color w:val="000000" w:themeColor="text1"/>
        </w:rPr>
      </w:pPr>
      <w:bookmarkStart w:id="424" w:name="_Toc431128812"/>
      <w:bookmarkStart w:id="425" w:name="_Toc531262362"/>
      <w:bookmarkStart w:id="426" w:name="_Toc70493036"/>
      <w:bookmarkStart w:id="427" w:name="_Toc72764991"/>
      <w:r w:rsidRPr="00457F1A">
        <w:rPr>
          <w:color w:val="000000" w:themeColor="text1"/>
        </w:rPr>
        <w:t>Software Development</w:t>
      </w:r>
      <w:bookmarkEnd w:id="424"/>
      <w:bookmarkEnd w:id="425"/>
      <w:bookmarkEnd w:id="426"/>
      <w:bookmarkEnd w:id="427"/>
    </w:p>
    <w:p w14:paraId="2949F788" w14:textId="77777777" w:rsidR="00330994" w:rsidRPr="00457F1A" w:rsidRDefault="00330994" w:rsidP="00DF2FF0">
      <w:pPr>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Software development processes are required to include security throughout the software development lifecycle (SDLC) and must be based on industry-recognized standards to ensure security during the definition, design, analysis, and testing phases of software development. Software must be developed in compliance with regulatory requirements.</w:t>
      </w:r>
    </w:p>
    <w:p w14:paraId="15A9EDDB" w14:textId="77777777" w:rsidR="00330994" w:rsidRPr="00457F1A" w:rsidRDefault="00330994" w:rsidP="00DF2FF0">
      <w:pPr>
        <w:ind w:left="180"/>
        <w:jc w:val="left"/>
        <w:rPr>
          <w:rFonts w:asciiTheme="minorHAnsi" w:hAnsiTheme="minorHAnsi" w:cstheme="minorHAnsi"/>
          <w:color w:val="000000" w:themeColor="text1"/>
        </w:rPr>
      </w:pPr>
    </w:p>
    <w:p w14:paraId="3316AF0B" w14:textId="77777777" w:rsidR="00330994" w:rsidRPr="00457F1A" w:rsidRDefault="00330994" w:rsidP="00DF2FF0">
      <w:pPr>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During the testing phase of development, operational databases containing sensitive data cannot be used. Test data must be removed from the test environment into the production environment prior to the deployment of code.</w:t>
      </w:r>
    </w:p>
    <w:p w14:paraId="08461397" w14:textId="77777777" w:rsidR="00330994" w:rsidRPr="00457F1A" w:rsidRDefault="00330994" w:rsidP="00DF2FF0">
      <w:pPr>
        <w:ind w:left="180"/>
        <w:jc w:val="left"/>
        <w:rPr>
          <w:rFonts w:asciiTheme="minorHAnsi" w:hAnsiTheme="minorHAnsi" w:cstheme="minorHAnsi"/>
          <w:color w:val="000000" w:themeColor="text1"/>
        </w:rPr>
      </w:pPr>
    </w:p>
    <w:p w14:paraId="036A2C20" w14:textId="77777777" w:rsidR="00330994" w:rsidRPr="00457F1A" w:rsidRDefault="00330994" w:rsidP="00DF2FF0">
      <w:pPr>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Developers must be trained in secure coding techniques, and training must be based on industry best practices and guidance. Processes for internal peer code review and custom application code review must be performed and documented.</w:t>
      </w:r>
    </w:p>
    <w:p w14:paraId="1B2B77CE" w14:textId="77777777" w:rsidR="00330994" w:rsidRPr="00457F1A" w:rsidRDefault="00330994" w:rsidP="00DF2FF0">
      <w:pPr>
        <w:spacing w:before="240" w:after="144"/>
        <w:ind w:left="360"/>
        <w:jc w:val="left"/>
        <w:outlineLvl w:val="3"/>
        <w:rPr>
          <w:rFonts w:asciiTheme="minorHAnsi" w:hAnsiTheme="minorHAnsi" w:cstheme="minorHAnsi"/>
          <w:bCs/>
          <w:i/>
          <w:iCs/>
          <w:color w:val="000000" w:themeColor="text1"/>
        </w:rPr>
      </w:pPr>
      <w:r w:rsidRPr="00457F1A">
        <w:rPr>
          <w:rFonts w:asciiTheme="minorHAnsi" w:hAnsiTheme="minorHAnsi" w:cstheme="minorHAnsi"/>
          <w:bCs/>
          <w:i/>
          <w:iCs/>
          <w:color w:val="000000" w:themeColor="text1"/>
        </w:rPr>
        <w:t>Security</w:t>
      </w:r>
    </w:p>
    <w:p w14:paraId="6D9FEBCE" w14:textId="60265E9D" w:rsidR="00330994" w:rsidRPr="00457F1A" w:rsidRDefault="00A956E3" w:rsidP="00DF2FF0">
      <w:pPr>
        <w:ind w:left="360"/>
        <w:jc w:val="left"/>
        <w:rPr>
          <w:rFonts w:asciiTheme="minorHAnsi" w:hAnsiTheme="minorHAnsi" w:cstheme="minorHAnsi"/>
          <w:color w:val="000000" w:themeColor="text1"/>
        </w:rPr>
      </w:pPr>
      <w:r w:rsidRPr="00457F1A">
        <w:rPr>
          <w:rFonts w:asciiTheme="minorHAnsi" w:hAnsiTheme="minorHAnsi" w:cstheme="minorHAnsi"/>
          <w:color w:val="000000" w:themeColor="text1"/>
        </w:rPr>
        <w:t>[ABC Company]</w:t>
      </w:r>
      <w:r w:rsidR="00330994" w:rsidRPr="00457F1A">
        <w:rPr>
          <w:rFonts w:asciiTheme="minorHAnsi" w:hAnsiTheme="minorHAnsi" w:cstheme="minorHAnsi"/>
          <w:color w:val="000000" w:themeColor="text1"/>
        </w:rPr>
        <w:t xml:space="preserve"> must ensure via internal code review that applications are not vulnerable to injection flaws, buffer overflow, cryptographic storage, insecure communications, improper error handling, and high vulnerabilities. Web applications and application interfaces must not be vulnerable to cross-site scripting, improper access control, and cross-site request forgery. Public-facing web applications must be secured using either of the following methods:</w:t>
      </w:r>
    </w:p>
    <w:p w14:paraId="2B26331A" w14:textId="77777777" w:rsidR="00330994" w:rsidRPr="00457F1A" w:rsidRDefault="00330994" w:rsidP="00DF2FF0">
      <w:pPr>
        <w:numPr>
          <w:ilvl w:val="0"/>
          <w:numId w:val="39"/>
        </w:numPr>
        <w:ind w:left="1080"/>
        <w:jc w:val="left"/>
        <w:rPr>
          <w:rFonts w:asciiTheme="minorHAnsi" w:hAnsiTheme="minorHAnsi" w:cstheme="minorHAnsi"/>
          <w:color w:val="000000" w:themeColor="text1"/>
        </w:rPr>
      </w:pPr>
      <w:r w:rsidRPr="00457F1A">
        <w:rPr>
          <w:rFonts w:asciiTheme="minorHAnsi" w:hAnsiTheme="minorHAnsi" w:cstheme="minorHAnsi"/>
          <w:color w:val="000000" w:themeColor="text1"/>
        </w:rPr>
        <w:lastRenderedPageBreak/>
        <w:t>Manual or automated application vulnerability security assessments must be used to review public-facing web applications on at least an annual basis and following any changes.</w:t>
      </w:r>
    </w:p>
    <w:p w14:paraId="73832A42" w14:textId="77777777" w:rsidR="00330994" w:rsidRPr="00457F1A" w:rsidRDefault="00330994" w:rsidP="00DF2FF0">
      <w:pPr>
        <w:numPr>
          <w:ilvl w:val="0"/>
          <w:numId w:val="39"/>
        </w:numPr>
        <w:ind w:left="1080"/>
        <w:jc w:val="left"/>
        <w:rPr>
          <w:rFonts w:asciiTheme="minorHAnsi" w:hAnsiTheme="minorHAnsi" w:cstheme="minorHAnsi"/>
          <w:color w:val="000000" w:themeColor="text1"/>
        </w:rPr>
      </w:pPr>
      <w:r w:rsidRPr="00457F1A">
        <w:rPr>
          <w:rFonts w:asciiTheme="minorHAnsi" w:hAnsiTheme="minorHAnsi" w:cstheme="minorHAnsi"/>
          <w:color w:val="000000" w:themeColor="text1"/>
        </w:rPr>
        <w:t>An automated technical solution that detects and prevents web-based attacks, such as a web-application firewall, must be installed to check traffic.</w:t>
      </w:r>
    </w:p>
    <w:p w14:paraId="09F92090" w14:textId="541871C4" w:rsidR="00330994" w:rsidRPr="00457F1A" w:rsidRDefault="00330994" w:rsidP="007561CB">
      <w:pPr>
        <w:pStyle w:val="Heading3"/>
        <w:jc w:val="left"/>
        <w:rPr>
          <w:color w:val="000000" w:themeColor="text1"/>
        </w:rPr>
      </w:pPr>
      <w:bookmarkStart w:id="428" w:name="_Toc431128813"/>
      <w:bookmarkStart w:id="429" w:name="_Toc531262363"/>
      <w:bookmarkStart w:id="430" w:name="_Toc70493037"/>
      <w:bookmarkStart w:id="431" w:name="_Toc72764992"/>
      <w:r w:rsidRPr="00457F1A">
        <w:rPr>
          <w:color w:val="000000" w:themeColor="text1"/>
        </w:rPr>
        <w:t>Change Control</w:t>
      </w:r>
      <w:bookmarkEnd w:id="428"/>
      <w:bookmarkEnd w:id="429"/>
      <w:bookmarkEnd w:id="430"/>
      <w:bookmarkEnd w:id="431"/>
    </w:p>
    <w:p w14:paraId="3562EE15" w14:textId="77777777" w:rsidR="00330994" w:rsidRPr="00457F1A" w:rsidRDefault="00330994" w:rsidP="00DF2FF0">
      <w:pPr>
        <w:ind w:left="180"/>
        <w:jc w:val="left"/>
        <w:rPr>
          <w:rFonts w:asciiTheme="minorHAnsi" w:hAnsiTheme="minorHAnsi" w:cstheme="minorHAnsi"/>
          <w:color w:val="000000" w:themeColor="text1"/>
        </w:rPr>
      </w:pPr>
      <w:r w:rsidRPr="00457F1A">
        <w:rPr>
          <w:rFonts w:asciiTheme="minorHAnsi" w:hAnsiTheme="minorHAnsi" w:cstheme="minorHAnsi"/>
          <w:color w:val="000000" w:themeColor="text1"/>
        </w:rPr>
        <w:t>All changes to code, systems, and applications must be made in accordance with the Change Management Policy. Changes must be documented, approved, and communicated prior to implementation, and change control procedures should include processes for rollback, prioritization, systems interaction, and application and system owners. Version control must be enabled to log and track changes to code and applications.</w:t>
      </w:r>
    </w:p>
    <w:p w14:paraId="2F547731" w14:textId="77777777" w:rsidR="00330994" w:rsidRPr="00457F1A" w:rsidRDefault="00330994" w:rsidP="00CB1EA6">
      <w:pPr>
        <w:jc w:val="left"/>
        <w:rPr>
          <w:rFonts w:asciiTheme="minorHAnsi" w:hAnsiTheme="minorHAnsi" w:cstheme="minorHAnsi"/>
          <w:color w:val="000000" w:themeColor="text1"/>
        </w:rPr>
      </w:pPr>
    </w:p>
    <w:p w14:paraId="566D6B4A" w14:textId="77777777" w:rsidR="00330994" w:rsidRPr="00457F1A" w:rsidRDefault="00330994" w:rsidP="00CB1EA6">
      <w:pPr>
        <w:jc w:val="left"/>
        <w:rPr>
          <w:rFonts w:asciiTheme="minorHAnsi" w:hAnsiTheme="minorHAnsi" w:cstheme="minorHAnsi"/>
          <w:color w:val="000000" w:themeColor="text1"/>
        </w:rPr>
      </w:pPr>
    </w:p>
    <w:p w14:paraId="3EB9E394" w14:textId="77777777" w:rsidR="00330994" w:rsidRPr="00457F1A" w:rsidRDefault="00330994" w:rsidP="00CB1EA6">
      <w:pPr>
        <w:jc w:val="left"/>
        <w:rPr>
          <w:rFonts w:asciiTheme="minorHAnsi" w:hAnsiTheme="minorHAnsi" w:cstheme="minorHAnsi"/>
          <w:color w:val="000000" w:themeColor="text1"/>
        </w:rPr>
      </w:pPr>
    </w:p>
    <w:p w14:paraId="2E91EE64" w14:textId="5B134C41" w:rsidR="00330994" w:rsidRPr="00457F1A" w:rsidRDefault="00330994" w:rsidP="00CB1EA6">
      <w:pPr>
        <w:spacing w:after="160" w:line="259" w:lineRule="auto"/>
        <w:jc w:val="left"/>
        <w:rPr>
          <w:rFonts w:asciiTheme="minorHAnsi" w:eastAsiaTheme="minorHAnsi" w:hAnsiTheme="minorHAnsi" w:cstheme="minorHAnsi"/>
          <w:color w:val="000000" w:themeColor="text1"/>
          <w:sz w:val="22"/>
          <w:szCs w:val="22"/>
        </w:rPr>
      </w:pPr>
      <w:r w:rsidRPr="00457F1A">
        <w:rPr>
          <w:rFonts w:asciiTheme="minorHAnsi" w:eastAsiaTheme="minorHAnsi" w:hAnsiTheme="minorHAnsi" w:cstheme="minorHAnsi"/>
          <w:color w:val="000000" w:themeColor="text1"/>
          <w:sz w:val="22"/>
          <w:szCs w:val="22"/>
        </w:rPr>
        <w:br w:type="page"/>
      </w:r>
    </w:p>
    <w:p w14:paraId="071930CA" w14:textId="273361D1" w:rsidR="00E57EE6" w:rsidRPr="00457F1A" w:rsidRDefault="00E57EE6" w:rsidP="00CB1EA6">
      <w:pPr>
        <w:pStyle w:val="Heading1"/>
        <w:rPr>
          <w:color w:val="000000" w:themeColor="text1"/>
        </w:rPr>
      </w:pPr>
      <w:bookmarkStart w:id="432" w:name="_Toc531262387"/>
      <w:bookmarkStart w:id="433" w:name="_Toc72764993"/>
      <w:r w:rsidRPr="00457F1A">
        <w:rPr>
          <w:color w:val="000000" w:themeColor="text1"/>
        </w:rPr>
        <w:lastRenderedPageBreak/>
        <w:t>Vendor Management Policy</w:t>
      </w:r>
      <w:bookmarkEnd w:id="432"/>
      <w:bookmarkEnd w:id="433"/>
    </w:p>
    <w:p w14:paraId="6C715800" w14:textId="58CE7168" w:rsidR="00E57EE6" w:rsidRPr="00457F1A" w:rsidRDefault="00E57EE6" w:rsidP="00CB1EA6">
      <w:pPr>
        <w:keepNext/>
        <w:keepLines/>
        <w:spacing w:before="240" w:after="60"/>
        <w:jc w:val="left"/>
        <w:outlineLvl w:val="1"/>
        <w:rPr>
          <w:rFonts w:asciiTheme="minorHAnsi" w:eastAsia="MS Gothic" w:hAnsiTheme="minorHAnsi" w:cstheme="minorHAnsi"/>
          <w:b/>
          <w:bCs/>
          <w:color w:val="000000" w:themeColor="text1"/>
          <w:sz w:val="28"/>
        </w:rPr>
      </w:pPr>
      <w:bookmarkStart w:id="434" w:name="_Toc531262388"/>
      <w:bookmarkStart w:id="435" w:name="_Toc70493039"/>
      <w:bookmarkStart w:id="436" w:name="_Toc72764994"/>
      <w:r w:rsidRPr="00457F1A">
        <w:rPr>
          <w:rFonts w:asciiTheme="minorHAnsi" w:eastAsia="MS Gothic" w:hAnsiTheme="minorHAnsi" w:cstheme="minorHAnsi"/>
          <w:b/>
          <w:bCs/>
          <w:color w:val="000000" w:themeColor="text1"/>
          <w:sz w:val="28"/>
        </w:rPr>
        <w:t>Purpose</w:t>
      </w:r>
      <w:bookmarkEnd w:id="434"/>
      <w:bookmarkEnd w:id="435"/>
      <w:bookmarkEnd w:id="436"/>
    </w:p>
    <w:p w14:paraId="5349DA31" w14:textId="77777777" w:rsidR="00E57EE6" w:rsidRPr="00457F1A" w:rsidRDefault="00E57EE6" w:rsidP="00CB1EA6">
      <w:pPr>
        <w:jc w:val="left"/>
        <w:rPr>
          <w:rFonts w:asciiTheme="minorHAnsi" w:hAnsiTheme="minorHAnsi" w:cstheme="minorHAnsi"/>
          <w:color w:val="000000" w:themeColor="text1"/>
        </w:rPr>
      </w:pPr>
      <w:r w:rsidRPr="00457F1A">
        <w:rPr>
          <w:rFonts w:asciiTheme="minorHAnsi" w:hAnsiTheme="minorHAnsi" w:cstheme="minorHAnsi"/>
          <w:color w:val="000000" w:themeColor="text1"/>
        </w:rPr>
        <w:t>The purpose of this policy is to establish a formalized procedure to ensure that current and potential IT vendors will be evaluated, selected, engaged, and managed in a consistent manner based on cost effectiveness, functionality/services risk, financial viability, and performance.</w:t>
      </w:r>
    </w:p>
    <w:p w14:paraId="53447878" w14:textId="22C810F1" w:rsidR="00E57EE6" w:rsidRPr="00457F1A" w:rsidRDefault="00E57EE6" w:rsidP="00CB1EA6">
      <w:pPr>
        <w:keepNext/>
        <w:keepLines/>
        <w:spacing w:before="240" w:after="60"/>
        <w:jc w:val="left"/>
        <w:outlineLvl w:val="1"/>
        <w:rPr>
          <w:rFonts w:asciiTheme="minorHAnsi" w:eastAsia="MS Gothic" w:hAnsiTheme="minorHAnsi" w:cstheme="minorHAnsi"/>
          <w:b/>
          <w:bCs/>
          <w:color w:val="000000" w:themeColor="text1"/>
          <w:sz w:val="28"/>
        </w:rPr>
      </w:pPr>
      <w:bookmarkStart w:id="437" w:name="_Toc531262389"/>
      <w:bookmarkStart w:id="438" w:name="_Toc70493040"/>
      <w:bookmarkStart w:id="439" w:name="_Toc72764995"/>
      <w:r w:rsidRPr="00457F1A">
        <w:rPr>
          <w:rFonts w:asciiTheme="minorHAnsi" w:eastAsia="MS Gothic" w:hAnsiTheme="minorHAnsi" w:cstheme="minorHAnsi"/>
          <w:b/>
          <w:bCs/>
          <w:color w:val="000000" w:themeColor="text1"/>
          <w:sz w:val="28"/>
        </w:rPr>
        <w:t>Scope</w:t>
      </w:r>
      <w:bookmarkEnd w:id="437"/>
      <w:bookmarkEnd w:id="438"/>
      <w:bookmarkEnd w:id="439"/>
    </w:p>
    <w:p w14:paraId="04CE784D" w14:textId="4BFEAD63" w:rsidR="00E57EE6" w:rsidRPr="00457F1A" w:rsidRDefault="00E57EE6" w:rsidP="00CB1EA6">
      <w:pPr>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This policy applies to all employees, contractors, subcontractors, consultants, temporaries, guests, and third parties that use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information assets or AWS accounts. All information assets and AWS accounts used by and in support of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business operations must comply with the provisions of this policy.</w:t>
      </w:r>
    </w:p>
    <w:p w14:paraId="7FE9DA3D" w14:textId="3DDAD8CF" w:rsidR="00E57EE6" w:rsidRPr="00457F1A" w:rsidRDefault="00E57EE6" w:rsidP="00CB1EA6">
      <w:pPr>
        <w:keepNext/>
        <w:keepLines/>
        <w:spacing w:before="240" w:after="60"/>
        <w:jc w:val="left"/>
        <w:outlineLvl w:val="1"/>
        <w:rPr>
          <w:rFonts w:asciiTheme="minorHAnsi" w:eastAsia="MS Gothic" w:hAnsiTheme="minorHAnsi" w:cstheme="minorHAnsi"/>
          <w:b/>
          <w:bCs/>
          <w:color w:val="000000" w:themeColor="text1"/>
          <w:sz w:val="28"/>
        </w:rPr>
      </w:pPr>
      <w:bookmarkStart w:id="440" w:name="_Toc531262390"/>
      <w:bookmarkStart w:id="441" w:name="_Toc70493041"/>
      <w:bookmarkStart w:id="442" w:name="_Toc72764996"/>
      <w:r w:rsidRPr="00457F1A">
        <w:rPr>
          <w:rFonts w:asciiTheme="minorHAnsi" w:eastAsia="MS Gothic" w:hAnsiTheme="minorHAnsi" w:cstheme="minorHAnsi"/>
          <w:b/>
          <w:bCs/>
          <w:color w:val="000000" w:themeColor="text1"/>
          <w:sz w:val="28"/>
        </w:rPr>
        <w:t>Policy</w:t>
      </w:r>
      <w:bookmarkEnd w:id="440"/>
      <w:bookmarkEnd w:id="441"/>
      <w:bookmarkEnd w:id="442"/>
    </w:p>
    <w:p w14:paraId="4966662C" w14:textId="6BE9B3EF" w:rsidR="00E57EE6" w:rsidRPr="00457F1A" w:rsidRDefault="00E57EE6" w:rsidP="00CB1EA6">
      <w:pPr>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Because of cost, expertise, or ease, it may be necessary for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to engage the assistance of third-party service providers. This policy will help monitor the compliance-related risk associated with using third-party service providers.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will monitor all vendors’ compliance with SOC standards by obtaining and reviewing a copy of each vendor’s SOC 2 report on an annual basis.</w:t>
      </w:r>
    </w:p>
    <w:p w14:paraId="786A8451" w14:textId="37F1641D" w:rsidR="00E57EE6" w:rsidRPr="00457F1A" w:rsidRDefault="00E57EE6" w:rsidP="00CB1EA6">
      <w:pPr>
        <w:keepNext/>
        <w:keepLines/>
        <w:spacing w:before="240" w:after="60"/>
        <w:jc w:val="left"/>
        <w:outlineLvl w:val="1"/>
        <w:rPr>
          <w:rFonts w:asciiTheme="minorHAnsi" w:eastAsia="MS Gothic" w:hAnsiTheme="minorHAnsi" w:cstheme="minorHAnsi"/>
          <w:b/>
          <w:bCs/>
          <w:color w:val="000000" w:themeColor="text1"/>
          <w:sz w:val="28"/>
        </w:rPr>
      </w:pPr>
      <w:bookmarkStart w:id="443" w:name="_Toc531262391"/>
      <w:bookmarkStart w:id="444" w:name="_Toc70493042"/>
      <w:bookmarkStart w:id="445" w:name="_Toc72764997"/>
      <w:r w:rsidRPr="00457F1A">
        <w:rPr>
          <w:rFonts w:asciiTheme="minorHAnsi" w:eastAsia="MS Gothic" w:hAnsiTheme="minorHAnsi" w:cstheme="minorHAnsi"/>
          <w:b/>
          <w:bCs/>
          <w:color w:val="000000" w:themeColor="text1"/>
          <w:sz w:val="28"/>
        </w:rPr>
        <w:t>Responsibilities</w:t>
      </w:r>
      <w:bookmarkEnd w:id="443"/>
      <w:bookmarkEnd w:id="444"/>
      <w:bookmarkEnd w:id="445"/>
    </w:p>
    <w:p w14:paraId="29630B91" w14:textId="77777777" w:rsidR="00E57EE6" w:rsidRPr="00457F1A" w:rsidRDefault="00E57EE6" w:rsidP="00CB1EA6">
      <w:pPr>
        <w:jc w:val="left"/>
        <w:rPr>
          <w:rFonts w:asciiTheme="minorHAnsi" w:hAnsiTheme="minorHAnsi" w:cstheme="minorHAnsi"/>
          <w:color w:val="000000" w:themeColor="text1"/>
        </w:rPr>
      </w:pPr>
      <w:r w:rsidRPr="00457F1A">
        <w:rPr>
          <w:rFonts w:asciiTheme="minorHAnsi" w:hAnsiTheme="minorHAnsi" w:cstheme="minorHAnsi"/>
          <w:color w:val="000000" w:themeColor="text1"/>
        </w:rPr>
        <w:t>IT personnel will:</w:t>
      </w:r>
    </w:p>
    <w:p w14:paraId="57BF8221" w14:textId="77777777" w:rsidR="00E57EE6" w:rsidRPr="00457F1A" w:rsidRDefault="00E57EE6" w:rsidP="00CB1EA6">
      <w:pPr>
        <w:numPr>
          <w:ilvl w:val="0"/>
          <w:numId w:val="40"/>
        </w:numPr>
        <w:jc w:val="left"/>
        <w:rPr>
          <w:rFonts w:asciiTheme="minorHAnsi" w:hAnsiTheme="minorHAnsi" w:cstheme="minorHAnsi"/>
          <w:color w:val="000000" w:themeColor="text1"/>
        </w:rPr>
      </w:pPr>
      <w:r w:rsidRPr="00457F1A">
        <w:rPr>
          <w:rFonts w:asciiTheme="minorHAnsi" w:hAnsiTheme="minorHAnsi" w:cstheme="minorHAnsi"/>
          <w:color w:val="000000" w:themeColor="text1"/>
        </w:rPr>
        <w:t>Actively participate in the selection of vendors</w:t>
      </w:r>
    </w:p>
    <w:p w14:paraId="68F01EA0" w14:textId="77777777" w:rsidR="00E57EE6" w:rsidRPr="00457F1A" w:rsidRDefault="00E57EE6" w:rsidP="00CB1EA6">
      <w:pPr>
        <w:numPr>
          <w:ilvl w:val="0"/>
          <w:numId w:val="40"/>
        </w:numPr>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Maintain a list of IT vendors that affect financial data or confidential </w:t>
      </w:r>
      <w:proofErr w:type="gramStart"/>
      <w:r w:rsidRPr="00457F1A">
        <w:rPr>
          <w:rFonts w:asciiTheme="minorHAnsi" w:hAnsiTheme="minorHAnsi" w:cstheme="minorHAnsi"/>
          <w:color w:val="000000" w:themeColor="text1"/>
        </w:rPr>
        <w:t>information</w:t>
      </w:r>
      <w:proofErr w:type="gramEnd"/>
    </w:p>
    <w:p w14:paraId="5ED3DCE1" w14:textId="77777777" w:rsidR="00E57EE6" w:rsidRPr="00457F1A" w:rsidRDefault="00E57EE6" w:rsidP="00CB1EA6">
      <w:pPr>
        <w:numPr>
          <w:ilvl w:val="0"/>
          <w:numId w:val="40"/>
        </w:numPr>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Provide a list of IT vendors to the Disaster Recovery Administrator for Disaster Recovery evaluation and inclusion in the plan and inventory as </w:t>
      </w:r>
      <w:proofErr w:type="gramStart"/>
      <w:r w:rsidRPr="00457F1A">
        <w:rPr>
          <w:rFonts w:asciiTheme="minorHAnsi" w:hAnsiTheme="minorHAnsi" w:cstheme="minorHAnsi"/>
          <w:color w:val="000000" w:themeColor="text1"/>
        </w:rPr>
        <w:t>appropriate</w:t>
      </w:r>
      <w:proofErr w:type="gramEnd"/>
    </w:p>
    <w:p w14:paraId="00CD8E24" w14:textId="77777777" w:rsidR="00E57EE6" w:rsidRPr="00457F1A" w:rsidRDefault="00E57EE6" w:rsidP="00CB1EA6">
      <w:pPr>
        <w:numPr>
          <w:ilvl w:val="0"/>
          <w:numId w:val="40"/>
        </w:numPr>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When selecting a vendor, evaluate each material IT vendors’ cost effectiveness, functionality/services, risk, financial viability, compliance, and </w:t>
      </w:r>
      <w:proofErr w:type="gramStart"/>
      <w:r w:rsidRPr="00457F1A">
        <w:rPr>
          <w:rFonts w:asciiTheme="minorHAnsi" w:hAnsiTheme="minorHAnsi" w:cstheme="minorHAnsi"/>
          <w:color w:val="000000" w:themeColor="text1"/>
        </w:rPr>
        <w:t>performance</w:t>
      </w:r>
      <w:proofErr w:type="gramEnd"/>
    </w:p>
    <w:p w14:paraId="68D2ABDB" w14:textId="77777777" w:rsidR="00E57EE6" w:rsidRPr="00457F1A" w:rsidRDefault="00E57EE6" w:rsidP="00CB1EA6">
      <w:pPr>
        <w:numPr>
          <w:ilvl w:val="0"/>
          <w:numId w:val="40"/>
        </w:numPr>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Consider the establishment or refinement of service levels when negotiating an arrangement with a new vendor or re-negotiating an existing </w:t>
      </w:r>
      <w:proofErr w:type="gramStart"/>
      <w:r w:rsidRPr="00457F1A">
        <w:rPr>
          <w:rFonts w:asciiTheme="minorHAnsi" w:hAnsiTheme="minorHAnsi" w:cstheme="minorHAnsi"/>
          <w:color w:val="000000" w:themeColor="text1"/>
        </w:rPr>
        <w:t>arrangement</w:t>
      </w:r>
      <w:proofErr w:type="gramEnd"/>
    </w:p>
    <w:p w14:paraId="7517D3E9" w14:textId="77777777" w:rsidR="00E57EE6" w:rsidRPr="00457F1A" w:rsidRDefault="00E57EE6" w:rsidP="00CB1EA6">
      <w:pPr>
        <w:numPr>
          <w:ilvl w:val="0"/>
          <w:numId w:val="40"/>
        </w:numPr>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Ensure contracts and agreements are in place ensuring the vendor’s compliance with legal and regulatory requirements and internal policies and procedures, that all service levels are agreed upon and documented clearly, and requiring the vendor to maintain the confidentiality of proprietary and </w:t>
      </w:r>
      <w:proofErr w:type="gramStart"/>
      <w:r w:rsidRPr="00457F1A">
        <w:rPr>
          <w:rFonts w:asciiTheme="minorHAnsi" w:hAnsiTheme="minorHAnsi" w:cstheme="minorHAnsi"/>
          <w:color w:val="000000" w:themeColor="text1"/>
        </w:rPr>
        <w:t>confidentiality</w:t>
      </w:r>
      <w:proofErr w:type="gramEnd"/>
    </w:p>
    <w:p w14:paraId="2E2997C5" w14:textId="77777777" w:rsidR="00E57EE6" w:rsidRPr="00457F1A" w:rsidRDefault="00E57EE6" w:rsidP="00CB1EA6">
      <w:pPr>
        <w:numPr>
          <w:ilvl w:val="0"/>
          <w:numId w:val="40"/>
        </w:numPr>
        <w:jc w:val="left"/>
        <w:rPr>
          <w:rFonts w:asciiTheme="minorHAnsi" w:hAnsiTheme="minorHAnsi" w:cstheme="minorHAnsi"/>
          <w:color w:val="000000" w:themeColor="text1"/>
        </w:rPr>
      </w:pPr>
      <w:r w:rsidRPr="00457F1A">
        <w:rPr>
          <w:rFonts w:asciiTheme="minorHAnsi" w:hAnsiTheme="minorHAnsi" w:cstheme="minorHAnsi"/>
          <w:color w:val="000000" w:themeColor="text1"/>
        </w:rPr>
        <w:t>Manage relationships as follows:</w:t>
      </w:r>
    </w:p>
    <w:p w14:paraId="0CB01971" w14:textId="77777777" w:rsidR="00E57EE6" w:rsidRPr="00457F1A" w:rsidRDefault="00E57EE6" w:rsidP="00CB1EA6">
      <w:pPr>
        <w:numPr>
          <w:ilvl w:val="1"/>
          <w:numId w:val="40"/>
        </w:numPr>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Treat strategic vendors as a partner. Communicate clearly and directly with them. As appropriate, help them understand our business, culture, processes, goals, </w:t>
      </w:r>
      <w:proofErr w:type="gramStart"/>
      <w:r w:rsidRPr="00457F1A">
        <w:rPr>
          <w:rFonts w:asciiTheme="minorHAnsi" w:hAnsiTheme="minorHAnsi" w:cstheme="minorHAnsi"/>
          <w:color w:val="000000" w:themeColor="text1"/>
        </w:rPr>
        <w:t>priorities</w:t>
      </w:r>
      <w:proofErr w:type="gramEnd"/>
      <w:r w:rsidRPr="00457F1A">
        <w:rPr>
          <w:rFonts w:asciiTheme="minorHAnsi" w:hAnsiTheme="minorHAnsi" w:cstheme="minorHAnsi"/>
          <w:color w:val="000000" w:themeColor="text1"/>
        </w:rPr>
        <w:t xml:space="preserve"> and expectations. Ensure roles and responsibilities are clear.</w:t>
      </w:r>
    </w:p>
    <w:p w14:paraId="5ACCB25B" w14:textId="77777777" w:rsidR="00E57EE6" w:rsidRPr="00457F1A" w:rsidRDefault="00E57EE6" w:rsidP="00CB1EA6">
      <w:pPr>
        <w:numPr>
          <w:ilvl w:val="1"/>
          <w:numId w:val="40"/>
        </w:numPr>
        <w:jc w:val="left"/>
        <w:rPr>
          <w:rFonts w:asciiTheme="minorHAnsi" w:hAnsiTheme="minorHAnsi" w:cstheme="minorHAnsi"/>
          <w:color w:val="000000" w:themeColor="text1"/>
        </w:rPr>
      </w:pPr>
      <w:r w:rsidRPr="00457F1A">
        <w:rPr>
          <w:rFonts w:asciiTheme="minorHAnsi" w:hAnsiTheme="minorHAnsi" w:cstheme="minorHAnsi"/>
          <w:color w:val="000000" w:themeColor="text1"/>
        </w:rPr>
        <w:t>If a vendor is not performing to our satisfaction, address the deficiencies by the following methods:</w:t>
      </w:r>
    </w:p>
    <w:p w14:paraId="79E330A3" w14:textId="77777777" w:rsidR="00E57EE6" w:rsidRPr="00457F1A" w:rsidRDefault="00E57EE6" w:rsidP="00CB1EA6">
      <w:pPr>
        <w:numPr>
          <w:ilvl w:val="2"/>
          <w:numId w:val="40"/>
        </w:numPr>
        <w:jc w:val="left"/>
        <w:rPr>
          <w:rFonts w:asciiTheme="minorHAnsi" w:hAnsiTheme="minorHAnsi" w:cstheme="minorHAnsi"/>
          <w:color w:val="000000" w:themeColor="text1"/>
        </w:rPr>
      </w:pPr>
      <w:r w:rsidRPr="00457F1A">
        <w:rPr>
          <w:rFonts w:asciiTheme="minorHAnsi" w:hAnsiTheme="minorHAnsi" w:cstheme="minorHAnsi"/>
          <w:color w:val="000000" w:themeColor="text1"/>
        </w:rPr>
        <w:t>Verbal discussion of issues</w:t>
      </w:r>
    </w:p>
    <w:p w14:paraId="1BCDC66B" w14:textId="77777777" w:rsidR="00E57EE6" w:rsidRPr="00457F1A" w:rsidRDefault="00E57EE6" w:rsidP="00CB1EA6">
      <w:pPr>
        <w:numPr>
          <w:ilvl w:val="2"/>
          <w:numId w:val="40"/>
        </w:numPr>
        <w:jc w:val="left"/>
        <w:rPr>
          <w:rFonts w:asciiTheme="minorHAnsi" w:hAnsiTheme="minorHAnsi" w:cstheme="minorHAnsi"/>
          <w:color w:val="000000" w:themeColor="text1"/>
        </w:rPr>
      </w:pPr>
      <w:r w:rsidRPr="00457F1A">
        <w:rPr>
          <w:rFonts w:asciiTheme="minorHAnsi" w:hAnsiTheme="minorHAnsi" w:cstheme="minorHAnsi"/>
          <w:color w:val="000000" w:themeColor="text1"/>
        </w:rPr>
        <w:lastRenderedPageBreak/>
        <w:t>Written communication outlining areas of improvement and clear expectations</w:t>
      </w:r>
    </w:p>
    <w:p w14:paraId="4041AB3F" w14:textId="77777777" w:rsidR="00E57EE6" w:rsidRPr="00457F1A" w:rsidRDefault="00E57EE6" w:rsidP="00CB1EA6">
      <w:pPr>
        <w:numPr>
          <w:ilvl w:val="2"/>
          <w:numId w:val="40"/>
        </w:numPr>
        <w:jc w:val="left"/>
        <w:rPr>
          <w:rFonts w:asciiTheme="minorHAnsi" w:hAnsiTheme="minorHAnsi" w:cstheme="minorHAnsi"/>
          <w:color w:val="000000" w:themeColor="text1"/>
        </w:rPr>
      </w:pPr>
      <w:r w:rsidRPr="00457F1A">
        <w:rPr>
          <w:rFonts w:asciiTheme="minorHAnsi" w:hAnsiTheme="minorHAnsi" w:cstheme="minorHAnsi"/>
          <w:color w:val="000000" w:themeColor="text1"/>
        </w:rPr>
        <w:t>Track performance expectations in measurable ways (service levels)</w:t>
      </w:r>
    </w:p>
    <w:p w14:paraId="32536874" w14:textId="77777777" w:rsidR="00E57EE6" w:rsidRPr="00457F1A" w:rsidRDefault="00E57EE6" w:rsidP="00CB1EA6">
      <w:pPr>
        <w:numPr>
          <w:ilvl w:val="2"/>
          <w:numId w:val="40"/>
        </w:numPr>
        <w:jc w:val="left"/>
        <w:rPr>
          <w:rFonts w:asciiTheme="minorHAnsi" w:hAnsiTheme="minorHAnsi" w:cstheme="minorHAnsi"/>
          <w:color w:val="000000" w:themeColor="text1"/>
        </w:rPr>
      </w:pPr>
      <w:r w:rsidRPr="00457F1A">
        <w:rPr>
          <w:rFonts w:asciiTheme="minorHAnsi" w:hAnsiTheme="minorHAnsi" w:cstheme="minorHAnsi"/>
          <w:color w:val="000000" w:themeColor="text1"/>
        </w:rPr>
        <w:t>Put them on notice when the relationship is in jeopardy</w:t>
      </w:r>
    </w:p>
    <w:p w14:paraId="44DAF871" w14:textId="77777777" w:rsidR="00E57EE6" w:rsidRPr="00457F1A" w:rsidRDefault="00E57EE6" w:rsidP="00CB1EA6">
      <w:pPr>
        <w:numPr>
          <w:ilvl w:val="2"/>
          <w:numId w:val="40"/>
        </w:numPr>
        <w:jc w:val="left"/>
        <w:rPr>
          <w:rFonts w:asciiTheme="minorHAnsi" w:hAnsiTheme="minorHAnsi" w:cstheme="minorHAnsi"/>
          <w:color w:val="000000" w:themeColor="text1"/>
        </w:rPr>
      </w:pPr>
      <w:r w:rsidRPr="00457F1A">
        <w:rPr>
          <w:rFonts w:asciiTheme="minorHAnsi" w:hAnsiTheme="minorHAnsi" w:cstheme="minorHAnsi"/>
          <w:color w:val="000000" w:themeColor="text1"/>
        </w:rPr>
        <w:t>Escalate issues to higher levels of Management in a timely manner</w:t>
      </w:r>
    </w:p>
    <w:p w14:paraId="1F79D9C6" w14:textId="77777777" w:rsidR="00E57EE6" w:rsidRPr="00457F1A" w:rsidRDefault="00E57EE6" w:rsidP="00CB1EA6">
      <w:pPr>
        <w:jc w:val="left"/>
        <w:rPr>
          <w:rFonts w:asciiTheme="minorHAnsi" w:hAnsiTheme="minorHAnsi" w:cstheme="minorHAnsi"/>
          <w:color w:val="000000" w:themeColor="text1"/>
        </w:rPr>
      </w:pPr>
    </w:p>
    <w:p w14:paraId="20A448CA" w14:textId="77777777" w:rsidR="00E57EE6" w:rsidRPr="00457F1A" w:rsidRDefault="00E57EE6" w:rsidP="00CB1EA6">
      <w:pPr>
        <w:jc w:val="left"/>
        <w:rPr>
          <w:rFonts w:asciiTheme="minorHAnsi" w:hAnsiTheme="minorHAnsi" w:cstheme="minorHAnsi"/>
          <w:color w:val="000000" w:themeColor="text1"/>
        </w:rPr>
      </w:pPr>
    </w:p>
    <w:p w14:paraId="0E6146F9" w14:textId="59892846" w:rsidR="00E57EE6" w:rsidRPr="00457F1A" w:rsidRDefault="00E57EE6" w:rsidP="00CB1EA6">
      <w:pPr>
        <w:spacing w:after="160" w:line="259" w:lineRule="auto"/>
        <w:jc w:val="left"/>
        <w:rPr>
          <w:rFonts w:asciiTheme="minorHAnsi" w:eastAsiaTheme="minorHAnsi" w:hAnsiTheme="minorHAnsi" w:cstheme="minorHAnsi"/>
          <w:color w:val="000000" w:themeColor="text1"/>
          <w:sz w:val="22"/>
          <w:szCs w:val="22"/>
        </w:rPr>
      </w:pPr>
      <w:r w:rsidRPr="00457F1A">
        <w:rPr>
          <w:rFonts w:asciiTheme="minorHAnsi" w:eastAsiaTheme="minorHAnsi" w:hAnsiTheme="minorHAnsi" w:cstheme="minorHAnsi"/>
          <w:color w:val="000000" w:themeColor="text1"/>
          <w:sz w:val="22"/>
          <w:szCs w:val="22"/>
        </w:rPr>
        <w:br w:type="page"/>
      </w:r>
    </w:p>
    <w:p w14:paraId="4555924E" w14:textId="35AA5CCB" w:rsidR="00332684" w:rsidRPr="00457F1A" w:rsidRDefault="00332684" w:rsidP="00CB1EA6">
      <w:pPr>
        <w:pStyle w:val="Heading1"/>
        <w:rPr>
          <w:color w:val="000000" w:themeColor="text1"/>
        </w:rPr>
      </w:pPr>
      <w:bookmarkStart w:id="446" w:name="_Toc259275596"/>
      <w:bookmarkStart w:id="447" w:name="_Toc531262319"/>
      <w:bookmarkStart w:id="448" w:name="_Toc72764998"/>
      <w:r w:rsidRPr="00457F1A">
        <w:rPr>
          <w:color w:val="000000" w:themeColor="text1"/>
        </w:rPr>
        <w:lastRenderedPageBreak/>
        <w:t xml:space="preserve">Vulnerability </w:t>
      </w:r>
      <w:r w:rsidR="00B97DF4" w:rsidRPr="00457F1A">
        <w:rPr>
          <w:color w:val="000000" w:themeColor="text1"/>
        </w:rPr>
        <w:t>M</w:t>
      </w:r>
      <w:r w:rsidRPr="00457F1A">
        <w:rPr>
          <w:color w:val="000000" w:themeColor="text1"/>
        </w:rPr>
        <w:t>anagement Policy</w:t>
      </w:r>
      <w:bookmarkEnd w:id="446"/>
      <w:bookmarkEnd w:id="447"/>
      <w:bookmarkEnd w:id="448"/>
    </w:p>
    <w:p w14:paraId="7EDAA242" w14:textId="60E79B78" w:rsidR="00332684" w:rsidRPr="00457F1A" w:rsidRDefault="00332684" w:rsidP="00CB1EA6">
      <w:pPr>
        <w:keepNext/>
        <w:keepLines/>
        <w:spacing w:before="240" w:after="60"/>
        <w:jc w:val="left"/>
        <w:outlineLvl w:val="1"/>
        <w:rPr>
          <w:rFonts w:asciiTheme="minorHAnsi" w:eastAsia="MS Gothic" w:hAnsiTheme="minorHAnsi" w:cstheme="minorHAnsi"/>
          <w:b/>
          <w:bCs/>
          <w:color w:val="000000" w:themeColor="text1"/>
          <w:sz w:val="28"/>
        </w:rPr>
      </w:pPr>
      <w:bookmarkStart w:id="449" w:name="_Toc531262320"/>
      <w:bookmarkStart w:id="450" w:name="_Toc70493044"/>
      <w:bookmarkStart w:id="451" w:name="_Toc72764999"/>
      <w:r w:rsidRPr="00457F1A">
        <w:rPr>
          <w:rFonts w:asciiTheme="minorHAnsi" w:eastAsia="MS Gothic" w:hAnsiTheme="minorHAnsi" w:cstheme="minorHAnsi"/>
          <w:b/>
          <w:bCs/>
          <w:color w:val="000000" w:themeColor="text1"/>
          <w:sz w:val="28"/>
        </w:rPr>
        <w:t>Purpose</w:t>
      </w:r>
      <w:bookmarkEnd w:id="449"/>
      <w:bookmarkEnd w:id="450"/>
      <w:bookmarkEnd w:id="451"/>
    </w:p>
    <w:p w14:paraId="248FBBB5" w14:textId="291B5F9A" w:rsidR="00332684" w:rsidRPr="00457F1A" w:rsidRDefault="00332684" w:rsidP="00CB1EA6">
      <w:pPr>
        <w:keepNext/>
        <w:keepLines/>
        <w:spacing w:before="240" w:after="60"/>
        <w:jc w:val="left"/>
        <w:outlineLvl w:val="1"/>
        <w:rPr>
          <w:rFonts w:asciiTheme="minorHAnsi" w:hAnsiTheme="minorHAnsi" w:cstheme="minorHAnsi"/>
          <w:color w:val="000000" w:themeColor="text1"/>
        </w:rPr>
      </w:pPr>
      <w:bookmarkStart w:id="452" w:name="_Toc70492626"/>
      <w:bookmarkStart w:id="453" w:name="_Toc70493045"/>
      <w:bookmarkStart w:id="454" w:name="_Toc72765000"/>
      <w:bookmarkStart w:id="455" w:name="_Toc531262321"/>
      <w:r w:rsidRPr="00457F1A">
        <w:rPr>
          <w:rFonts w:asciiTheme="minorHAnsi" w:hAnsiTheme="minorHAnsi" w:cstheme="minorHAnsi"/>
          <w:color w:val="000000" w:themeColor="text1"/>
        </w:rPr>
        <w:t xml:space="preserve">This document describes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’s requirements for maintaining up-to-date operating system security patches in the AWS environment and on all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owned and managed workstations and servers.</w:t>
      </w:r>
      <w:bookmarkEnd w:id="452"/>
      <w:bookmarkEnd w:id="453"/>
      <w:bookmarkEnd w:id="454"/>
    </w:p>
    <w:p w14:paraId="3920E0CD" w14:textId="6CBB28F9" w:rsidR="00332684" w:rsidRPr="00457F1A" w:rsidRDefault="00332684" w:rsidP="00CB1EA6">
      <w:pPr>
        <w:keepNext/>
        <w:keepLines/>
        <w:spacing w:before="240" w:after="60"/>
        <w:jc w:val="left"/>
        <w:outlineLvl w:val="1"/>
        <w:rPr>
          <w:rFonts w:asciiTheme="minorHAnsi" w:eastAsia="MS Gothic" w:hAnsiTheme="minorHAnsi" w:cstheme="minorHAnsi"/>
          <w:b/>
          <w:bCs/>
          <w:color w:val="000000" w:themeColor="text1"/>
          <w:sz w:val="28"/>
        </w:rPr>
      </w:pPr>
      <w:bookmarkStart w:id="456" w:name="_Toc70493046"/>
      <w:bookmarkStart w:id="457" w:name="_Toc72765001"/>
      <w:r w:rsidRPr="00457F1A">
        <w:rPr>
          <w:rFonts w:asciiTheme="minorHAnsi" w:eastAsia="MS Gothic" w:hAnsiTheme="minorHAnsi" w:cstheme="minorHAnsi"/>
          <w:b/>
          <w:bCs/>
          <w:color w:val="000000" w:themeColor="text1"/>
          <w:sz w:val="28"/>
        </w:rPr>
        <w:t>Scope</w:t>
      </w:r>
      <w:bookmarkEnd w:id="455"/>
      <w:bookmarkEnd w:id="456"/>
      <w:bookmarkEnd w:id="457"/>
    </w:p>
    <w:p w14:paraId="3D5CEE57" w14:textId="09DDF895" w:rsidR="00332684" w:rsidRPr="00457F1A" w:rsidRDefault="00332684" w:rsidP="00CB1EA6">
      <w:pPr>
        <w:keepNext/>
        <w:keepLines/>
        <w:spacing w:before="240" w:after="60"/>
        <w:jc w:val="left"/>
        <w:outlineLvl w:val="1"/>
        <w:rPr>
          <w:rFonts w:asciiTheme="minorHAnsi" w:hAnsiTheme="minorHAnsi" w:cstheme="minorHAnsi"/>
          <w:color w:val="000000" w:themeColor="text1"/>
        </w:rPr>
      </w:pPr>
      <w:bookmarkStart w:id="458" w:name="_Toc70492628"/>
      <w:bookmarkStart w:id="459" w:name="_Toc70493047"/>
      <w:bookmarkStart w:id="460" w:name="_Toc72765002"/>
      <w:bookmarkStart w:id="461" w:name="_Toc531262322"/>
      <w:r w:rsidRPr="00457F1A">
        <w:rPr>
          <w:rFonts w:asciiTheme="minorHAnsi" w:hAnsiTheme="minorHAnsi" w:cstheme="minorHAnsi"/>
          <w:color w:val="000000" w:themeColor="text1"/>
        </w:rPr>
        <w:t xml:space="preserve">This policy applies to the AWS environment, workstations, or servers owned or managed by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This includes systems that contain company or customer data owned or managed by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regardless of location.</w:t>
      </w:r>
      <w:bookmarkEnd w:id="458"/>
      <w:bookmarkEnd w:id="459"/>
      <w:bookmarkEnd w:id="460"/>
      <w:r w:rsidRPr="00457F1A">
        <w:rPr>
          <w:rFonts w:asciiTheme="minorHAnsi" w:hAnsiTheme="minorHAnsi" w:cstheme="minorHAnsi"/>
          <w:color w:val="000000" w:themeColor="text1"/>
        </w:rPr>
        <w:t xml:space="preserve">  </w:t>
      </w:r>
    </w:p>
    <w:p w14:paraId="31305F97" w14:textId="77777777" w:rsidR="00332684" w:rsidRPr="00457F1A" w:rsidRDefault="00332684" w:rsidP="00CB1EA6">
      <w:pPr>
        <w:keepNext/>
        <w:keepLines/>
        <w:spacing w:before="240" w:after="60"/>
        <w:jc w:val="left"/>
        <w:outlineLvl w:val="1"/>
        <w:rPr>
          <w:rFonts w:asciiTheme="minorHAnsi" w:eastAsia="MS Gothic" w:hAnsiTheme="minorHAnsi" w:cstheme="minorHAnsi"/>
          <w:b/>
          <w:bCs/>
          <w:color w:val="000000" w:themeColor="text1"/>
          <w:sz w:val="28"/>
        </w:rPr>
      </w:pPr>
      <w:bookmarkStart w:id="462" w:name="_Toc70493048"/>
      <w:bookmarkStart w:id="463" w:name="_Toc72765003"/>
      <w:r w:rsidRPr="00457F1A">
        <w:rPr>
          <w:rFonts w:asciiTheme="minorHAnsi" w:eastAsia="MS Gothic" w:hAnsiTheme="minorHAnsi" w:cstheme="minorHAnsi"/>
          <w:b/>
          <w:bCs/>
          <w:color w:val="000000" w:themeColor="text1"/>
          <w:sz w:val="28"/>
        </w:rPr>
        <w:t>Policy</w:t>
      </w:r>
      <w:bookmarkStart w:id="464" w:name="_Hlk70323365"/>
      <w:bookmarkStart w:id="465" w:name="_Hlk70322698"/>
      <w:bookmarkEnd w:id="461"/>
      <w:bookmarkEnd w:id="462"/>
      <w:bookmarkEnd w:id="463"/>
    </w:p>
    <w:p w14:paraId="27CFF17C" w14:textId="12F10857" w:rsidR="00332684" w:rsidRPr="00457F1A" w:rsidRDefault="00332684" w:rsidP="00CB1EA6">
      <w:pPr>
        <w:jc w:val="left"/>
        <w:rPr>
          <w:rFonts w:asciiTheme="minorHAnsi" w:hAnsiTheme="minorHAnsi" w:cstheme="minorHAnsi"/>
          <w:color w:val="000000" w:themeColor="text1"/>
        </w:rPr>
      </w:pPr>
      <w:r w:rsidRPr="00457F1A">
        <w:rPr>
          <w:rFonts w:asciiTheme="minorHAnsi" w:hAnsiTheme="minorHAnsi" w:cstheme="minorHAnsi"/>
          <w:color w:val="000000" w:themeColor="text1"/>
        </w:rPr>
        <w:t xml:space="preserve">The AWS environment, workstation, or servers owned by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must have up-to-date operating system security patches installed to protect the asset from known vulnerabilities.  This includes all laptops, desktops, and servers owned and managed by </w:t>
      </w:r>
      <w:r w:rsidR="00A956E3" w:rsidRPr="00457F1A">
        <w:rPr>
          <w:rFonts w:asciiTheme="minorHAnsi" w:hAnsiTheme="minorHAnsi" w:cstheme="minorHAnsi"/>
          <w:color w:val="000000" w:themeColor="text1"/>
        </w:rPr>
        <w:t>[ABC Company]</w:t>
      </w:r>
      <w:r w:rsidRPr="00457F1A">
        <w:rPr>
          <w:rFonts w:asciiTheme="minorHAnsi" w:hAnsiTheme="minorHAnsi" w:cstheme="minorHAnsi"/>
          <w:color w:val="000000" w:themeColor="text1"/>
        </w:rPr>
        <w:t xml:space="preserve">. </w:t>
      </w:r>
    </w:p>
    <w:bookmarkEnd w:id="464"/>
    <w:bookmarkEnd w:id="465"/>
    <w:p w14:paraId="7DDAFCC9" w14:textId="77777777" w:rsidR="005E4CF7" w:rsidRPr="00457F1A" w:rsidRDefault="005E4CF7" w:rsidP="00CB1EA6">
      <w:pPr>
        <w:spacing w:after="160" w:line="259" w:lineRule="auto"/>
        <w:contextualSpacing/>
        <w:jc w:val="left"/>
        <w:rPr>
          <w:rFonts w:asciiTheme="minorHAnsi" w:eastAsiaTheme="minorHAnsi" w:hAnsiTheme="minorHAnsi" w:cstheme="minorHAnsi"/>
          <w:color w:val="000000" w:themeColor="text1"/>
          <w:sz w:val="22"/>
          <w:szCs w:val="22"/>
        </w:rPr>
      </w:pPr>
    </w:p>
    <w:sectPr w:rsidR="005E4CF7" w:rsidRPr="00457F1A" w:rsidSect="00045F49">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44743" w14:textId="77777777" w:rsidR="0053718A" w:rsidRDefault="0053718A" w:rsidP="00D6269E">
      <w:r>
        <w:separator/>
      </w:r>
    </w:p>
  </w:endnote>
  <w:endnote w:type="continuationSeparator" w:id="0">
    <w:p w14:paraId="4D05BD6E" w14:textId="77777777" w:rsidR="0053718A" w:rsidRDefault="0053718A" w:rsidP="00D6269E">
      <w:r>
        <w:continuationSeparator/>
      </w:r>
    </w:p>
  </w:endnote>
  <w:endnote w:type="continuationNotice" w:id="1">
    <w:p w14:paraId="06680813" w14:textId="77777777" w:rsidR="0053718A" w:rsidRDefault="005371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673432"/>
      <w:docPartObj>
        <w:docPartGallery w:val="Page Numbers (Bottom of Page)"/>
        <w:docPartUnique/>
      </w:docPartObj>
    </w:sdtPr>
    <w:sdtEndPr>
      <w:rPr>
        <w:rFonts w:asciiTheme="minorHAnsi" w:hAnsiTheme="minorHAnsi" w:cstheme="minorHAnsi"/>
        <w:noProof/>
        <w:sz w:val="20"/>
        <w:szCs w:val="20"/>
      </w:rPr>
    </w:sdtEndPr>
    <w:sdtContent>
      <w:p w14:paraId="0FE4EA9B" w14:textId="140ECA5B" w:rsidR="00754E43" w:rsidRPr="00091B9E" w:rsidRDefault="00C07494" w:rsidP="004B5761">
        <w:pPr>
          <w:pStyle w:val="Footer"/>
          <w:rPr>
            <w:rFonts w:asciiTheme="minorHAnsi" w:hAnsiTheme="minorHAnsi" w:cstheme="minorHAnsi"/>
            <w:sz w:val="20"/>
            <w:szCs w:val="20"/>
          </w:rPr>
        </w:pPr>
        <w:r>
          <w:tab/>
        </w:r>
        <w:r w:rsidR="00754E43" w:rsidRPr="00946F63">
          <w:rPr>
            <w:rFonts w:asciiTheme="minorHAnsi" w:hAnsiTheme="minorHAnsi" w:cstheme="minorHAnsi"/>
          </w:rPr>
          <w:fldChar w:fldCharType="begin"/>
        </w:r>
        <w:r w:rsidR="00754E43" w:rsidRPr="00946F63">
          <w:rPr>
            <w:rFonts w:asciiTheme="minorHAnsi" w:hAnsiTheme="minorHAnsi" w:cstheme="minorHAnsi"/>
          </w:rPr>
          <w:instrText xml:space="preserve"> PAGE   \* MERGEFORMAT </w:instrText>
        </w:r>
        <w:r w:rsidR="00754E43" w:rsidRPr="00946F63">
          <w:rPr>
            <w:rFonts w:asciiTheme="minorHAnsi" w:hAnsiTheme="minorHAnsi" w:cstheme="minorHAnsi"/>
          </w:rPr>
          <w:fldChar w:fldCharType="separate"/>
        </w:r>
        <w:r w:rsidR="00754E43" w:rsidRPr="00946F63">
          <w:rPr>
            <w:rFonts w:asciiTheme="minorHAnsi" w:hAnsiTheme="minorHAnsi" w:cstheme="minorHAnsi"/>
            <w:noProof/>
          </w:rPr>
          <w:t>2</w:t>
        </w:r>
        <w:r w:rsidR="00754E43" w:rsidRPr="00946F63">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12157" w14:textId="77777777" w:rsidR="0053718A" w:rsidRDefault="0053718A" w:rsidP="00D6269E">
      <w:r>
        <w:separator/>
      </w:r>
    </w:p>
  </w:footnote>
  <w:footnote w:type="continuationSeparator" w:id="0">
    <w:p w14:paraId="42C2567E" w14:textId="77777777" w:rsidR="0053718A" w:rsidRDefault="0053718A" w:rsidP="00D6269E">
      <w:r>
        <w:continuationSeparator/>
      </w:r>
    </w:p>
  </w:footnote>
  <w:footnote w:type="continuationNotice" w:id="1">
    <w:p w14:paraId="39305CCB" w14:textId="77777777" w:rsidR="0053718A" w:rsidRDefault="005371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F6F"/>
    <w:multiLevelType w:val="hybridMultilevel"/>
    <w:tmpl w:val="2A8A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57EE3"/>
    <w:multiLevelType w:val="hybridMultilevel"/>
    <w:tmpl w:val="1EB2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B7B47"/>
    <w:multiLevelType w:val="hybridMultilevel"/>
    <w:tmpl w:val="4E9C220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A2A2CCD"/>
    <w:multiLevelType w:val="hybridMultilevel"/>
    <w:tmpl w:val="BE763A3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0B626268"/>
    <w:multiLevelType w:val="hybridMultilevel"/>
    <w:tmpl w:val="065A295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0B850CE7"/>
    <w:multiLevelType w:val="hybridMultilevel"/>
    <w:tmpl w:val="77324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525E6D"/>
    <w:multiLevelType w:val="hybridMultilevel"/>
    <w:tmpl w:val="E7C4E2C4"/>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15:restartNumberingAfterBreak="0">
    <w:nsid w:val="0CEC6364"/>
    <w:multiLevelType w:val="hybridMultilevel"/>
    <w:tmpl w:val="7EE2464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15:restartNumberingAfterBreak="0">
    <w:nsid w:val="0DDE31C0"/>
    <w:multiLevelType w:val="hybridMultilevel"/>
    <w:tmpl w:val="9CD2C10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0E44668E"/>
    <w:multiLevelType w:val="hybridMultilevel"/>
    <w:tmpl w:val="4D3ED954"/>
    <w:lvl w:ilvl="0" w:tplc="04090001">
      <w:start w:val="1"/>
      <w:numFmt w:val="bullet"/>
      <w:lvlText w:val=""/>
      <w:lvlJc w:val="left"/>
      <w:pPr>
        <w:ind w:left="936" w:hanging="360"/>
      </w:pPr>
      <w:rPr>
        <w:rFonts w:ascii="Symbol" w:hAnsi="Symbol" w:hint="default"/>
      </w:rPr>
    </w:lvl>
    <w:lvl w:ilvl="1" w:tplc="08FE5268">
      <w:start w:val="1"/>
      <w:numFmt w:val="bullet"/>
      <w:lvlText w:val="o"/>
      <w:lvlJc w:val="left"/>
      <w:pPr>
        <w:ind w:left="1656" w:hanging="360"/>
      </w:pPr>
      <w:rPr>
        <w:rFonts w:ascii="Courier New" w:hAnsi="Courier New" w:cs="Courier New" w:hint="default"/>
        <w:color w:val="auto"/>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15:restartNumberingAfterBreak="0">
    <w:nsid w:val="0E545E56"/>
    <w:multiLevelType w:val="hybridMultilevel"/>
    <w:tmpl w:val="BEEE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8C461D"/>
    <w:multiLevelType w:val="hybridMultilevel"/>
    <w:tmpl w:val="B774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496781"/>
    <w:multiLevelType w:val="hybridMultilevel"/>
    <w:tmpl w:val="3B5CA31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159B2127"/>
    <w:multiLevelType w:val="hybridMultilevel"/>
    <w:tmpl w:val="30BC0E1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15:restartNumberingAfterBreak="0">
    <w:nsid w:val="160D189D"/>
    <w:multiLevelType w:val="hybridMultilevel"/>
    <w:tmpl w:val="C40C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8D447F"/>
    <w:multiLevelType w:val="hybridMultilevel"/>
    <w:tmpl w:val="61D6AE08"/>
    <w:lvl w:ilvl="0" w:tplc="0409000F">
      <w:start w:val="1"/>
      <w:numFmt w:val="decimal"/>
      <w:lvlText w:val="%1."/>
      <w:lvlJc w:val="left"/>
      <w:pPr>
        <w:ind w:left="1230" w:hanging="510"/>
      </w:pPr>
      <w:rPr>
        <w:rFonts w:hint="default"/>
      </w:rPr>
    </w:lvl>
    <w:lvl w:ilvl="1" w:tplc="DFA44664">
      <w:start w:val="7"/>
      <w:numFmt w:val="bullet"/>
      <w:lvlText w:val="•"/>
      <w:lvlJc w:val="left"/>
      <w:pPr>
        <w:ind w:left="1950" w:hanging="510"/>
      </w:pPr>
      <w:rPr>
        <w:rFonts w:ascii="Times New Roman" w:eastAsia="MS Mincho"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7F4237A"/>
    <w:multiLevelType w:val="hybridMultilevel"/>
    <w:tmpl w:val="709EFF6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15:restartNumberingAfterBreak="0">
    <w:nsid w:val="1BA9679A"/>
    <w:multiLevelType w:val="hybridMultilevel"/>
    <w:tmpl w:val="1A301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8F20EC"/>
    <w:multiLevelType w:val="hybridMultilevel"/>
    <w:tmpl w:val="6650AA0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9" w15:restartNumberingAfterBreak="0">
    <w:nsid w:val="21C23A07"/>
    <w:multiLevelType w:val="hybridMultilevel"/>
    <w:tmpl w:val="CA386D12"/>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0" w15:restartNumberingAfterBreak="0">
    <w:nsid w:val="2383170E"/>
    <w:multiLevelType w:val="hybridMultilevel"/>
    <w:tmpl w:val="31781FE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1" w15:restartNumberingAfterBreak="0">
    <w:nsid w:val="286D2958"/>
    <w:multiLevelType w:val="hybridMultilevel"/>
    <w:tmpl w:val="9D16D66A"/>
    <w:lvl w:ilvl="0" w:tplc="B930F1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FE7AD9"/>
    <w:multiLevelType w:val="hybridMultilevel"/>
    <w:tmpl w:val="71CE66B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3" w15:restartNumberingAfterBreak="0">
    <w:nsid w:val="2F2B53C0"/>
    <w:multiLevelType w:val="hybridMultilevel"/>
    <w:tmpl w:val="54B280C4"/>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4" w15:restartNumberingAfterBreak="0">
    <w:nsid w:val="317231FE"/>
    <w:multiLevelType w:val="hybridMultilevel"/>
    <w:tmpl w:val="491E8016"/>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5" w15:restartNumberingAfterBreak="0">
    <w:nsid w:val="327D17CB"/>
    <w:multiLevelType w:val="hybridMultilevel"/>
    <w:tmpl w:val="0F10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658AE"/>
    <w:multiLevelType w:val="hybridMultilevel"/>
    <w:tmpl w:val="C9CC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7A4AC3"/>
    <w:multiLevelType w:val="hybridMultilevel"/>
    <w:tmpl w:val="D410209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39BD5274"/>
    <w:multiLevelType w:val="hybridMultilevel"/>
    <w:tmpl w:val="C9F44AE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9" w15:restartNumberingAfterBreak="0">
    <w:nsid w:val="3FE154D5"/>
    <w:multiLevelType w:val="hybridMultilevel"/>
    <w:tmpl w:val="8A1E0FC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0" w15:restartNumberingAfterBreak="0">
    <w:nsid w:val="45ED6394"/>
    <w:multiLevelType w:val="hybridMultilevel"/>
    <w:tmpl w:val="D7E4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D840A2"/>
    <w:multiLevelType w:val="hybridMultilevel"/>
    <w:tmpl w:val="A70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B872B7"/>
    <w:multiLevelType w:val="hybridMultilevel"/>
    <w:tmpl w:val="421C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C60D78"/>
    <w:multiLevelType w:val="hybridMultilevel"/>
    <w:tmpl w:val="C770B04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4" w15:restartNumberingAfterBreak="0">
    <w:nsid w:val="5417341B"/>
    <w:multiLevelType w:val="hybridMultilevel"/>
    <w:tmpl w:val="6C1A801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5" w15:restartNumberingAfterBreak="0">
    <w:nsid w:val="54C3733D"/>
    <w:multiLevelType w:val="hybridMultilevel"/>
    <w:tmpl w:val="5B6A45B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6" w15:restartNumberingAfterBreak="0">
    <w:nsid w:val="560B218B"/>
    <w:multiLevelType w:val="hybridMultilevel"/>
    <w:tmpl w:val="2766C3FA"/>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7" w15:restartNumberingAfterBreak="0">
    <w:nsid w:val="57385606"/>
    <w:multiLevelType w:val="hybridMultilevel"/>
    <w:tmpl w:val="C3564642"/>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8" w15:restartNumberingAfterBreak="0">
    <w:nsid w:val="5CE62A1E"/>
    <w:multiLevelType w:val="hybridMultilevel"/>
    <w:tmpl w:val="DECA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283FBA"/>
    <w:multiLevelType w:val="hybridMultilevel"/>
    <w:tmpl w:val="EB022F3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0" w15:restartNumberingAfterBreak="0">
    <w:nsid w:val="618A4486"/>
    <w:multiLevelType w:val="hybridMultilevel"/>
    <w:tmpl w:val="6AB062BE"/>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1" w15:restartNumberingAfterBreak="0">
    <w:nsid w:val="6246638F"/>
    <w:multiLevelType w:val="hybridMultilevel"/>
    <w:tmpl w:val="4648B18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2" w15:restartNumberingAfterBreak="0">
    <w:nsid w:val="62AD5CCD"/>
    <w:multiLevelType w:val="hybridMultilevel"/>
    <w:tmpl w:val="555C2DBE"/>
    <w:lvl w:ilvl="0" w:tplc="3D0E8ACC">
      <w:start w:val="1"/>
      <w:numFmt w:val="decimal"/>
      <w:lvlText w:val="%1."/>
      <w:lvlJc w:val="left"/>
      <w:pPr>
        <w:ind w:left="1230" w:hanging="5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62C72FE"/>
    <w:multiLevelType w:val="hybridMultilevel"/>
    <w:tmpl w:val="B7F4C29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4" w15:restartNumberingAfterBreak="0">
    <w:nsid w:val="6B1D0F77"/>
    <w:multiLevelType w:val="hybridMultilevel"/>
    <w:tmpl w:val="F10037D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5" w15:restartNumberingAfterBreak="0">
    <w:nsid w:val="6E2B30C7"/>
    <w:multiLevelType w:val="hybridMultilevel"/>
    <w:tmpl w:val="F00ECB1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6" w15:restartNumberingAfterBreak="0">
    <w:nsid w:val="6F350210"/>
    <w:multiLevelType w:val="hybridMultilevel"/>
    <w:tmpl w:val="9E9C3928"/>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7" w15:restartNumberingAfterBreak="0">
    <w:nsid w:val="705B2A29"/>
    <w:multiLevelType w:val="hybridMultilevel"/>
    <w:tmpl w:val="23B2D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C627AA"/>
    <w:multiLevelType w:val="hybridMultilevel"/>
    <w:tmpl w:val="DDE4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98084C"/>
    <w:multiLevelType w:val="hybridMultilevel"/>
    <w:tmpl w:val="EB8E6A80"/>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0" w15:restartNumberingAfterBreak="0">
    <w:nsid w:val="7A4F0962"/>
    <w:multiLevelType w:val="hybridMultilevel"/>
    <w:tmpl w:val="6CD0093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1" w15:restartNumberingAfterBreak="0">
    <w:nsid w:val="7B251F27"/>
    <w:multiLevelType w:val="hybridMultilevel"/>
    <w:tmpl w:val="9C70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623761"/>
    <w:multiLevelType w:val="hybridMultilevel"/>
    <w:tmpl w:val="7F50AAD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6"/>
  </w:num>
  <w:num w:numId="2">
    <w:abstractNumId w:val="40"/>
  </w:num>
  <w:num w:numId="3">
    <w:abstractNumId w:val="25"/>
  </w:num>
  <w:num w:numId="4">
    <w:abstractNumId w:val="15"/>
  </w:num>
  <w:num w:numId="5">
    <w:abstractNumId w:val="42"/>
  </w:num>
  <w:num w:numId="6">
    <w:abstractNumId w:val="20"/>
  </w:num>
  <w:num w:numId="7">
    <w:abstractNumId w:val="45"/>
  </w:num>
  <w:num w:numId="8">
    <w:abstractNumId w:val="38"/>
  </w:num>
  <w:num w:numId="9">
    <w:abstractNumId w:val="30"/>
  </w:num>
  <w:num w:numId="10">
    <w:abstractNumId w:val="26"/>
  </w:num>
  <w:num w:numId="11">
    <w:abstractNumId w:val="41"/>
  </w:num>
  <w:num w:numId="12">
    <w:abstractNumId w:val="29"/>
  </w:num>
  <w:num w:numId="13">
    <w:abstractNumId w:val="6"/>
  </w:num>
  <w:num w:numId="14">
    <w:abstractNumId w:val="37"/>
  </w:num>
  <w:num w:numId="15">
    <w:abstractNumId w:val="24"/>
  </w:num>
  <w:num w:numId="16">
    <w:abstractNumId w:val="23"/>
  </w:num>
  <w:num w:numId="17">
    <w:abstractNumId w:val="51"/>
  </w:num>
  <w:num w:numId="18">
    <w:abstractNumId w:val="10"/>
  </w:num>
  <w:num w:numId="19">
    <w:abstractNumId w:val="14"/>
  </w:num>
  <w:num w:numId="20">
    <w:abstractNumId w:val="0"/>
  </w:num>
  <w:num w:numId="21">
    <w:abstractNumId w:val="1"/>
  </w:num>
  <w:num w:numId="22">
    <w:abstractNumId w:val="9"/>
  </w:num>
  <w:num w:numId="23">
    <w:abstractNumId w:val="49"/>
  </w:num>
  <w:num w:numId="24">
    <w:abstractNumId w:val="27"/>
  </w:num>
  <w:num w:numId="25">
    <w:abstractNumId w:val="44"/>
  </w:num>
  <w:num w:numId="26">
    <w:abstractNumId w:val="33"/>
  </w:num>
  <w:num w:numId="27">
    <w:abstractNumId w:val="7"/>
  </w:num>
  <w:num w:numId="28">
    <w:abstractNumId w:val="18"/>
  </w:num>
  <w:num w:numId="29">
    <w:abstractNumId w:val="36"/>
  </w:num>
  <w:num w:numId="30">
    <w:abstractNumId w:val="4"/>
  </w:num>
  <w:num w:numId="31">
    <w:abstractNumId w:val="28"/>
  </w:num>
  <w:num w:numId="32">
    <w:abstractNumId w:val="8"/>
  </w:num>
  <w:num w:numId="33">
    <w:abstractNumId w:val="5"/>
  </w:num>
  <w:num w:numId="34">
    <w:abstractNumId w:val="12"/>
  </w:num>
  <w:num w:numId="35">
    <w:abstractNumId w:val="3"/>
  </w:num>
  <w:num w:numId="36">
    <w:abstractNumId w:val="19"/>
  </w:num>
  <w:num w:numId="37">
    <w:abstractNumId w:val="43"/>
  </w:num>
  <w:num w:numId="38">
    <w:abstractNumId w:val="39"/>
  </w:num>
  <w:num w:numId="39">
    <w:abstractNumId w:val="52"/>
  </w:num>
  <w:num w:numId="40">
    <w:abstractNumId w:val="17"/>
  </w:num>
  <w:num w:numId="41">
    <w:abstractNumId w:val="21"/>
  </w:num>
  <w:num w:numId="42">
    <w:abstractNumId w:val="48"/>
  </w:num>
  <w:num w:numId="43">
    <w:abstractNumId w:val="47"/>
  </w:num>
  <w:num w:numId="44">
    <w:abstractNumId w:val="50"/>
  </w:num>
  <w:num w:numId="45">
    <w:abstractNumId w:val="13"/>
  </w:num>
  <w:num w:numId="46">
    <w:abstractNumId w:val="34"/>
  </w:num>
  <w:num w:numId="47">
    <w:abstractNumId w:val="2"/>
  </w:num>
  <w:num w:numId="48">
    <w:abstractNumId w:val="22"/>
  </w:num>
  <w:num w:numId="49">
    <w:abstractNumId w:val="35"/>
  </w:num>
  <w:num w:numId="50">
    <w:abstractNumId w:val="16"/>
  </w:num>
  <w:num w:numId="51">
    <w:abstractNumId w:val="11"/>
  </w:num>
  <w:num w:numId="52">
    <w:abstractNumId w:val="31"/>
  </w:num>
  <w:num w:numId="53">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83"/>
    <w:rsid w:val="00045F49"/>
    <w:rsid w:val="00077F15"/>
    <w:rsid w:val="00086823"/>
    <w:rsid w:val="00091B9E"/>
    <w:rsid w:val="0009444C"/>
    <w:rsid w:val="000A754F"/>
    <w:rsid w:val="000B1399"/>
    <w:rsid w:val="000B6BDA"/>
    <w:rsid w:val="000C6F53"/>
    <w:rsid w:val="001338E9"/>
    <w:rsid w:val="00136DC4"/>
    <w:rsid w:val="001371D3"/>
    <w:rsid w:val="0014291F"/>
    <w:rsid w:val="00142EFE"/>
    <w:rsid w:val="0014619A"/>
    <w:rsid w:val="00146AC9"/>
    <w:rsid w:val="00167D40"/>
    <w:rsid w:val="00172BA3"/>
    <w:rsid w:val="001742F4"/>
    <w:rsid w:val="001D619C"/>
    <w:rsid w:val="001D6C64"/>
    <w:rsid w:val="001E17E0"/>
    <w:rsid w:val="00217B2C"/>
    <w:rsid w:val="00254CE2"/>
    <w:rsid w:val="00263229"/>
    <w:rsid w:val="002765A3"/>
    <w:rsid w:val="002B1055"/>
    <w:rsid w:val="002E5324"/>
    <w:rsid w:val="0030679A"/>
    <w:rsid w:val="003152CF"/>
    <w:rsid w:val="00321529"/>
    <w:rsid w:val="00330994"/>
    <w:rsid w:val="00332684"/>
    <w:rsid w:val="003602E2"/>
    <w:rsid w:val="00362149"/>
    <w:rsid w:val="00395F9F"/>
    <w:rsid w:val="003C051E"/>
    <w:rsid w:val="003C0916"/>
    <w:rsid w:val="003C5B25"/>
    <w:rsid w:val="003E406C"/>
    <w:rsid w:val="003E621E"/>
    <w:rsid w:val="003E6F80"/>
    <w:rsid w:val="003F48D5"/>
    <w:rsid w:val="00417E7D"/>
    <w:rsid w:val="00440771"/>
    <w:rsid w:val="00444AD3"/>
    <w:rsid w:val="00457F1A"/>
    <w:rsid w:val="00465F58"/>
    <w:rsid w:val="00473ECB"/>
    <w:rsid w:val="0047614B"/>
    <w:rsid w:val="00477EB4"/>
    <w:rsid w:val="00494BAA"/>
    <w:rsid w:val="004A7B04"/>
    <w:rsid w:val="004B5761"/>
    <w:rsid w:val="004C2A71"/>
    <w:rsid w:val="004F44C0"/>
    <w:rsid w:val="005009C8"/>
    <w:rsid w:val="00505E75"/>
    <w:rsid w:val="005174FC"/>
    <w:rsid w:val="0053718A"/>
    <w:rsid w:val="00557276"/>
    <w:rsid w:val="005807A5"/>
    <w:rsid w:val="005A3C11"/>
    <w:rsid w:val="005B12B3"/>
    <w:rsid w:val="005B7B56"/>
    <w:rsid w:val="005C6B9E"/>
    <w:rsid w:val="005C7C12"/>
    <w:rsid w:val="005E1B8B"/>
    <w:rsid w:val="005E4CF7"/>
    <w:rsid w:val="005E5D0E"/>
    <w:rsid w:val="00602411"/>
    <w:rsid w:val="00603CFC"/>
    <w:rsid w:val="00612EC0"/>
    <w:rsid w:val="0061406E"/>
    <w:rsid w:val="006374ED"/>
    <w:rsid w:val="00670683"/>
    <w:rsid w:val="00684B7E"/>
    <w:rsid w:val="00690A9E"/>
    <w:rsid w:val="006A0B8E"/>
    <w:rsid w:val="006D1B2A"/>
    <w:rsid w:val="0070429D"/>
    <w:rsid w:val="00723DEA"/>
    <w:rsid w:val="00753269"/>
    <w:rsid w:val="00754E43"/>
    <w:rsid w:val="007561CB"/>
    <w:rsid w:val="00796D2A"/>
    <w:rsid w:val="007B4C83"/>
    <w:rsid w:val="007C094D"/>
    <w:rsid w:val="007F3187"/>
    <w:rsid w:val="00802D0C"/>
    <w:rsid w:val="008032D0"/>
    <w:rsid w:val="00803BEA"/>
    <w:rsid w:val="0082098A"/>
    <w:rsid w:val="008357E7"/>
    <w:rsid w:val="00861CF3"/>
    <w:rsid w:val="00885C6F"/>
    <w:rsid w:val="008A3CB8"/>
    <w:rsid w:val="008A5557"/>
    <w:rsid w:val="008C32C5"/>
    <w:rsid w:val="008E6D20"/>
    <w:rsid w:val="008F2D78"/>
    <w:rsid w:val="00925102"/>
    <w:rsid w:val="00946F63"/>
    <w:rsid w:val="009A436A"/>
    <w:rsid w:val="009F1694"/>
    <w:rsid w:val="00A0651C"/>
    <w:rsid w:val="00A254C3"/>
    <w:rsid w:val="00A37D15"/>
    <w:rsid w:val="00A425CD"/>
    <w:rsid w:val="00A565E1"/>
    <w:rsid w:val="00A956E3"/>
    <w:rsid w:val="00AA65CB"/>
    <w:rsid w:val="00AB312F"/>
    <w:rsid w:val="00AC0DCB"/>
    <w:rsid w:val="00B32172"/>
    <w:rsid w:val="00B3516E"/>
    <w:rsid w:val="00B36EDD"/>
    <w:rsid w:val="00B6296E"/>
    <w:rsid w:val="00B77224"/>
    <w:rsid w:val="00B97DF4"/>
    <w:rsid w:val="00BB2D3B"/>
    <w:rsid w:val="00BB7AE7"/>
    <w:rsid w:val="00BF2258"/>
    <w:rsid w:val="00C02033"/>
    <w:rsid w:val="00C07494"/>
    <w:rsid w:val="00C108A4"/>
    <w:rsid w:val="00C949F1"/>
    <w:rsid w:val="00CA3B1E"/>
    <w:rsid w:val="00CB0742"/>
    <w:rsid w:val="00CB1EA6"/>
    <w:rsid w:val="00CC20A1"/>
    <w:rsid w:val="00CF4FFC"/>
    <w:rsid w:val="00D06AA1"/>
    <w:rsid w:val="00D145ED"/>
    <w:rsid w:val="00D50372"/>
    <w:rsid w:val="00D55814"/>
    <w:rsid w:val="00D61761"/>
    <w:rsid w:val="00D6269E"/>
    <w:rsid w:val="00D73DCE"/>
    <w:rsid w:val="00DB0142"/>
    <w:rsid w:val="00DB12FC"/>
    <w:rsid w:val="00DE4814"/>
    <w:rsid w:val="00DF2FF0"/>
    <w:rsid w:val="00E333A9"/>
    <w:rsid w:val="00E3655F"/>
    <w:rsid w:val="00E47B05"/>
    <w:rsid w:val="00E57EE6"/>
    <w:rsid w:val="00E667BE"/>
    <w:rsid w:val="00E75764"/>
    <w:rsid w:val="00E94840"/>
    <w:rsid w:val="00EA2462"/>
    <w:rsid w:val="00F03656"/>
    <w:rsid w:val="00F26C2C"/>
    <w:rsid w:val="00F30D28"/>
    <w:rsid w:val="00F4479B"/>
    <w:rsid w:val="00F55281"/>
    <w:rsid w:val="00F75D96"/>
    <w:rsid w:val="00FB0C8C"/>
    <w:rsid w:val="00FC33E5"/>
    <w:rsid w:val="00FF2F6C"/>
    <w:rsid w:val="00FF439A"/>
    <w:rsid w:val="3A8358E7"/>
    <w:rsid w:val="3EB5E12B"/>
    <w:rsid w:val="45A09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07431E"/>
  <w15:chartTrackingRefBased/>
  <w15:docId w15:val="{7A8E1E20-3E93-46A2-A713-1BB1889E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55814"/>
    <w:pPr>
      <w:spacing w:after="0" w:line="240" w:lineRule="auto"/>
      <w:jc w:val="both"/>
    </w:pPr>
    <w:rPr>
      <w:rFonts w:ascii="Times New Roman" w:eastAsia="MS Mincho" w:hAnsi="Times New Roman" w:cs="Times New Roman"/>
      <w:sz w:val="24"/>
      <w:szCs w:val="24"/>
    </w:rPr>
  </w:style>
  <w:style w:type="paragraph" w:styleId="Heading1">
    <w:name w:val="heading 1"/>
    <w:basedOn w:val="Normal"/>
    <w:next w:val="Normal"/>
    <w:link w:val="Heading1Char"/>
    <w:qFormat/>
    <w:rsid w:val="003C5B25"/>
    <w:pPr>
      <w:keepNext/>
      <w:keepLines/>
      <w:spacing w:after="480"/>
      <w:jc w:val="left"/>
      <w:outlineLvl w:val="0"/>
    </w:pPr>
    <w:rPr>
      <w:rFonts w:ascii="Calibri" w:eastAsia="MS Gothic" w:hAnsi="Calibri" w:cs="Calibri"/>
      <w:b/>
      <w:bCs/>
      <w:color w:val="0B0C14"/>
      <w:sz w:val="36"/>
      <w:szCs w:val="26"/>
      <w:u w:color="E36C0A"/>
    </w:rPr>
  </w:style>
  <w:style w:type="paragraph" w:styleId="Heading2">
    <w:name w:val="heading 2"/>
    <w:basedOn w:val="Normal"/>
    <w:next w:val="Normal2"/>
    <w:link w:val="Heading2Char"/>
    <w:qFormat/>
    <w:rsid w:val="00D55814"/>
    <w:pPr>
      <w:keepNext/>
      <w:keepLines/>
      <w:spacing w:before="240" w:after="60"/>
      <w:outlineLvl w:val="1"/>
    </w:pPr>
    <w:rPr>
      <w:rFonts w:ascii="Calibri" w:eastAsia="MS Gothic" w:hAnsi="Calibri"/>
      <w:b/>
      <w:bCs/>
      <w:color w:val="000000"/>
      <w:sz w:val="28"/>
    </w:rPr>
  </w:style>
  <w:style w:type="paragraph" w:styleId="Heading3">
    <w:name w:val="heading 3"/>
    <w:basedOn w:val="Normal"/>
    <w:next w:val="Normal3"/>
    <w:link w:val="Heading3Char"/>
    <w:autoRedefine/>
    <w:unhideWhenUsed/>
    <w:qFormat/>
    <w:rsid w:val="00885C6F"/>
    <w:pPr>
      <w:keepNext/>
      <w:keepLines/>
      <w:spacing w:before="240" w:after="60"/>
      <w:ind w:left="180"/>
      <w:outlineLvl w:val="2"/>
    </w:pPr>
    <w:rPr>
      <w:rFonts w:ascii="Calibri" w:eastAsia="MS Gothic" w:hAnsi="Calibri"/>
      <w:b/>
      <w:bCs/>
      <w:i/>
      <w:iCs/>
      <w:color w:val="000000"/>
    </w:rPr>
  </w:style>
  <w:style w:type="paragraph" w:styleId="Heading4">
    <w:name w:val="heading 4"/>
    <w:basedOn w:val="Normal"/>
    <w:next w:val="Normal"/>
    <w:link w:val="Heading4Char"/>
    <w:uiPriority w:val="9"/>
    <w:semiHidden/>
    <w:unhideWhenUsed/>
    <w:qFormat/>
    <w:rsid w:val="0033099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5B25"/>
    <w:rPr>
      <w:rFonts w:ascii="Calibri" w:eastAsia="MS Gothic" w:hAnsi="Calibri" w:cs="Calibri"/>
      <w:b/>
      <w:bCs/>
      <w:color w:val="0B0C14"/>
      <w:sz w:val="36"/>
      <w:szCs w:val="26"/>
      <w:u w:color="E36C0A"/>
    </w:rPr>
  </w:style>
  <w:style w:type="character" w:customStyle="1" w:styleId="Heading2Char">
    <w:name w:val="Heading 2 Char"/>
    <w:basedOn w:val="DefaultParagraphFont"/>
    <w:link w:val="Heading2"/>
    <w:rsid w:val="00D55814"/>
    <w:rPr>
      <w:rFonts w:ascii="Calibri" w:eastAsia="MS Gothic" w:hAnsi="Calibri" w:cs="Times New Roman"/>
      <w:b/>
      <w:bCs/>
      <w:color w:val="000000"/>
      <w:sz w:val="28"/>
      <w:szCs w:val="24"/>
    </w:rPr>
  </w:style>
  <w:style w:type="character" w:customStyle="1" w:styleId="Heading3Char">
    <w:name w:val="Heading 3 Char"/>
    <w:basedOn w:val="DefaultParagraphFont"/>
    <w:link w:val="Heading3"/>
    <w:rsid w:val="00885C6F"/>
    <w:rPr>
      <w:rFonts w:ascii="Calibri" w:eastAsia="MS Gothic" w:hAnsi="Calibri" w:cs="Times New Roman"/>
      <w:b/>
      <w:bCs/>
      <w:i/>
      <w:iCs/>
      <w:color w:val="000000"/>
      <w:sz w:val="24"/>
      <w:szCs w:val="24"/>
    </w:rPr>
  </w:style>
  <w:style w:type="table" w:styleId="TableGrid">
    <w:name w:val="Table Grid"/>
    <w:basedOn w:val="TableNormal"/>
    <w:uiPriority w:val="39"/>
    <w:rsid w:val="00D558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2"/>
    <w:basedOn w:val="Normal"/>
    <w:link w:val="Normal2Char"/>
    <w:qFormat/>
    <w:rsid w:val="00D55814"/>
  </w:style>
  <w:style w:type="paragraph" w:customStyle="1" w:styleId="Normal3">
    <w:name w:val="Normal 3"/>
    <w:basedOn w:val="Normal"/>
    <w:link w:val="Normal3Char"/>
    <w:qFormat/>
    <w:rsid w:val="00D55814"/>
    <w:pPr>
      <w:ind w:left="216"/>
    </w:pPr>
  </w:style>
  <w:style w:type="character" w:customStyle="1" w:styleId="Normal2Char">
    <w:name w:val="Normal 2 Char"/>
    <w:basedOn w:val="DefaultParagraphFont"/>
    <w:link w:val="Normal2"/>
    <w:rsid w:val="00D55814"/>
    <w:rPr>
      <w:rFonts w:ascii="Times New Roman" w:eastAsia="MS Mincho" w:hAnsi="Times New Roman" w:cs="Times New Roman"/>
      <w:sz w:val="24"/>
      <w:szCs w:val="24"/>
    </w:rPr>
  </w:style>
  <w:style w:type="character" w:customStyle="1" w:styleId="Normal3Char">
    <w:name w:val="Normal 3 Char"/>
    <w:basedOn w:val="DefaultParagraphFont"/>
    <w:link w:val="Normal3"/>
    <w:rsid w:val="00D55814"/>
    <w:rPr>
      <w:rFonts w:ascii="Times New Roman" w:eastAsia="MS Mincho" w:hAnsi="Times New Roman" w:cs="Times New Roman"/>
      <w:sz w:val="24"/>
      <w:szCs w:val="24"/>
    </w:rPr>
  </w:style>
  <w:style w:type="table" w:customStyle="1" w:styleId="TableGrid1">
    <w:name w:val="Table Grid1"/>
    <w:basedOn w:val="TableNormal"/>
    <w:next w:val="TableGrid"/>
    <w:uiPriority w:val="39"/>
    <w:rsid w:val="00A37D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30994"/>
    <w:rPr>
      <w:rFonts w:asciiTheme="majorHAnsi" w:eastAsiaTheme="majorEastAsia" w:hAnsiTheme="majorHAnsi" w:cstheme="majorBidi"/>
      <w:i/>
      <w:iCs/>
      <w:color w:val="2F5496" w:themeColor="accent1" w:themeShade="BF"/>
      <w:sz w:val="24"/>
      <w:szCs w:val="24"/>
    </w:rPr>
  </w:style>
  <w:style w:type="paragraph" w:styleId="TOCHeading">
    <w:name w:val="TOC Heading"/>
    <w:basedOn w:val="Heading1"/>
    <w:next w:val="Normal"/>
    <w:uiPriority w:val="39"/>
    <w:unhideWhenUsed/>
    <w:qFormat/>
    <w:rsid w:val="0030679A"/>
    <w:pPr>
      <w:spacing w:before="240" w:after="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30679A"/>
    <w:pPr>
      <w:spacing w:after="100"/>
    </w:pPr>
  </w:style>
  <w:style w:type="paragraph" w:styleId="TOC2">
    <w:name w:val="toc 2"/>
    <w:basedOn w:val="Normal"/>
    <w:next w:val="Normal"/>
    <w:autoRedefine/>
    <w:uiPriority w:val="39"/>
    <w:unhideWhenUsed/>
    <w:rsid w:val="0030679A"/>
    <w:pPr>
      <w:spacing w:after="100"/>
      <w:ind w:left="240"/>
    </w:pPr>
  </w:style>
  <w:style w:type="paragraph" w:styleId="TOC3">
    <w:name w:val="toc 3"/>
    <w:basedOn w:val="Normal"/>
    <w:next w:val="Normal"/>
    <w:autoRedefine/>
    <w:uiPriority w:val="39"/>
    <w:unhideWhenUsed/>
    <w:rsid w:val="0030679A"/>
    <w:pPr>
      <w:spacing w:after="100"/>
      <w:ind w:left="480"/>
    </w:pPr>
  </w:style>
  <w:style w:type="paragraph" w:styleId="TOC4">
    <w:name w:val="toc 4"/>
    <w:basedOn w:val="Normal"/>
    <w:next w:val="Normal"/>
    <w:autoRedefine/>
    <w:uiPriority w:val="39"/>
    <w:unhideWhenUsed/>
    <w:rsid w:val="0030679A"/>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0679A"/>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0679A"/>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0679A"/>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0679A"/>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0679A"/>
    <w:pPr>
      <w:spacing w:after="100" w:line="259" w:lineRule="auto"/>
      <w:ind w:left="1760"/>
      <w:jc w:val="left"/>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30679A"/>
    <w:rPr>
      <w:color w:val="0563C1" w:themeColor="hyperlink"/>
      <w:u w:val="single"/>
    </w:rPr>
  </w:style>
  <w:style w:type="character" w:styleId="UnresolvedMention">
    <w:name w:val="Unresolved Mention"/>
    <w:basedOn w:val="DefaultParagraphFont"/>
    <w:uiPriority w:val="99"/>
    <w:semiHidden/>
    <w:unhideWhenUsed/>
    <w:rsid w:val="0030679A"/>
    <w:rPr>
      <w:color w:val="605E5C"/>
      <w:shd w:val="clear" w:color="auto" w:fill="E1DFDD"/>
    </w:rPr>
  </w:style>
  <w:style w:type="paragraph" w:styleId="Header">
    <w:name w:val="header"/>
    <w:basedOn w:val="Normal"/>
    <w:link w:val="HeaderChar"/>
    <w:uiPriority w:val="99"/>
    <w:unhideWhenUsed/>
    <w:rsid w:val="00D6269E"/>
    <w:pPr>
      <w:tabs>
        <w:tab w:val="center" w:pos="4680"/>
        <w:tab w:val="right" w:pos="9360"/>
      </w:tabs>
    </w:pPr>
  </w:style>
  <w:style w:type="character" w:customStyle="1" w:styleId="HeaderChar">
    <w:name w:val="Header Char"/>
    <w:basedOn w:val="DefaultParagraphFont"/>
    <w:link w:val="Header"/>
    <w:uiPriority w:val="99"/>
    <w:rsid w:val="00D6269E"/>
    <w:rPr>
      <w:rFonts w:ascii="Times New Roman" w:eastAsia="MS Mincho" w:hAnsi="Times New Roman" w:cs="Times New Roman"/>
      <w:sz w:val="24"/>
      <w:szCs w:val="24"/>
    </w:rPr>
  </w:style>
  <w:style w:type="paragraph" w:styleId="Footer">
    <w:name w:val="footer"/>
    <w:basedOn w:val="Normal"/>
    <w:link w:val="FooterChar"/>
    <w:uiPriority w:val="99"/>
    <w:unhideWhenUsed/>
    <w:rsid w:val="00D6269E"/>
    <w:pPr>
      <w:tabs>
        <w:tab w:val="center" w:pos="4680"/>
        <w:tab w:val="right" w:pos="9360"/>
      </w:tabs>
    </w:pPr>
  </w:style>
  <w:style w:type="character" w:customStyle="1" w:styleId="FooterChar">
    <w:name w:val="Footer Char"/>
    <w:basedOn w:val="DefaultParagraphFont"/>
    <w:link w:val="Footer"/>
    <w:uiPriority w:val="99"/>
    <w:rsid w:val="00D6269E"/>
    <w:rPr>
      <w:rFonts w:ascii="Times New Roman" w:eastAsia="MS Mincho" w:hAnsi="Times New Roman" w:cs="Times New Roman"/>
      <w:sz w:val="24"/>
      <w:szCs w:val="24"/>
    </w:rPr>
  </w:style>
  <w:style w:type="paragraph" w:styleId="Title">
    <w:name w:val="Title"/>
    <w:basedOn w:val="Normal"/>
    <w:next w:val="Normal"/>
    <w:link w:val="TitleChar"/>
    <w:uiPriority w:val="10"/>
    <w:qFormat/>
    <w:rsid w:val="00045F49"/>
    <w:pPr>
      <w:spacing w:line="216" w:lineRule="auto"/>
      <w:contextualSpacing/>
      <w:jc w:val="left"/>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045F49"/>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045F49"/>
    <w:pPr>
      <w:numPr>
        <w:ilvl w:val="1"/>
      </w:numPr>
      <w:spacing w:after="160" w:line="259" w:lineRule="auto"/>
      <w:jc w:val="left"/>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045F49"/>
    <w:rPr>
      <w:rFonts w:eastAsiaTheme="minorEastAsia" w:cs="Times New Roman"/>
      <w:color w:val="5A5A5A" w:themeColor="text1" w:themeTint="A5"/>
      <w:spacing w:val="15"/>
    </w:rPr>
  </w:style>
  <w:style w:type="paragraph" w:styleId="BalloonText">
    <w:name w:val="Balloon Text"/>
    <w:basedOn w:val="Normal"/>
    <w:link w:val="BalloonTextChar"/>
    <w:uiPriority w:val="99"/>
    <w:semiHidden/>
    <w:unhideWhenUsed/>
    <w:rsid w:val="00603C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CFC"/>
    <w:rPr>
      <w:rFonts w:ascii="Segoe UI" w:eastAsia="MS Mincho" w:hAnsi="Segoe UI" w:cs="Segoe UI"/>
      <w:sz w:val="18"/>
      <w:szCs w:val="18"/>
    </w:rPr>
  </w:style>
  <w:style w:type="paragraph" w:styleId="ListParagraph">
    <w:name w:val="List Paragraph"/>
    <w:basedOn w:val="Normal"/>
    <w:uiPriority w:val="34"/>
    <w:qFormat/>
    <w:rsid w:val="00494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0f8d4bd-bc27-4692-9f75-af55174f7cc4">
      <UserInfo>
        <DisplayName>Joseph Kirkpatrick</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3DAEA097A52A42B1D09489BF8657F8" ma:contentTypeVersion="12" ma:contentTypeDescription="Create a new document." ma:contentTypeScope="" ma:versionID="f43c05a3659d444b6f19e9629d30c2c5">
  <xsd:schema xmlns:xsd="http://www.w3.org/2001/XMLSchema" xmlns:xs="http://www.w3.org/2001/XMLSchema" xmlns:p="http://schemas.microsoft.com/office/2006/metadata/properties" xmlns:ns2="c344758a-745a-433a-865a-5c6398b6272c" xmlns:ns3="d0f8d4bd-bc27-4692-9f75-af55174f7cc4" targetNamespace="http://schemas.microsoft.com/office/2006/metadata/properties" ma:root="true" ma:fieldsID="2c2f183ec860cd666189f0385870a72e" ns2:_="" ns3:_="">
    <xsd:import namespace="c344758a-745a-433a-865a-5c6398b6272c"/>
    <xsd:import namespace="d0f8d4bd-bc27-4692-9f75-af55174f7c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4758a-745a-433a-865a-5c6398b62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f8d4bd-bc27-4692-9f75-af55174f7c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670A3B-EF8E-4E86-B1C0-163406F630E1}">
  <ds:schemaRefs>
    <ds:schemaRef ds:uri="http://schemas.openxmlformats.org/officeDocument/2006/bibliography"/>
  </ds:schemaRefs>
</ds:datastoreItem>
</file>

<file path=customXml/itemProps2.xml><?xml version="1.0" encoding="utf-8"?>
<ds:datastoreItem xmlns:ds="http://schemas.openxmlformats.org/officeDocument/2006/customXml" ds:itemID="{227E3C5E-1096-451C-9AA6-40BFD6731470}">
  <ds:schemaRefs>
    <ds:schemaRef ds:uri="c344758a-745a-433a-865a-5c6398b6272c"/>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d0f8d4bd-bc27-4692-9f75-af55174f7cc4"/>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C25E8AD8-E03C-4F40-B50C-5E25B5CDF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4758a-745a-433a-865a-5c6398b6272c"/>
    <ds:schemaRef ds:uri="d0f8d4bd-bc27-4692-9f75-af55174f7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754137-E835-4F66-B69E-BB2A53578B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10424</Words>
  <Characters>59422</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Stephens</dc:creator>
  <cp:keywords/>
  <dc:description/>
  <cp:lastModifiedBy>Jenna Kersten</cp:lastModifiedBy>
  <cp:revision>2</cp:revision>
  <dcterms:created xsi:type="dcterms:W3CDTF">2021-05-24T21:16:00Z</dcterms:created>
  <dcterms:modified xsi:type="dcterms:W3CDTF">2021-05-24T21:16:00Z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0x010100C53DAEA097A52A42B1D09489BF8657F8</vt:lpwstr>
  </property>
</Properties>
</file>